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A8DFD6" w14:textId="2B88B8A4" w:rsidR="00723643" w:rsidRPr="007160ED" w:rsidRDefault="00723643" w:rsidP="0008724C">
      <w:pPr>
        <w:pStyle w:val="Maintitle"/>
        <w:rPr>
          <w:i/>
          <w:iCs/>
        </w:rPr>
      </w:pPr>
      <w:r>
        <w:t xml:space="preserve">Use Case: </w:t>
      </w:r>
      <w:r>
        <w:rPr>
          <w:i/>
          <w:iCs/>
        </w:rPr>
        <w:t>“</w:t>
      </w:r>
      <w:r w:rsidR="00A03730">
        <w:rPr>
          <w:i/>
          <w:iCs/>
        </w:rPr>
        <w:t>Collaborating via</w:t>
      </w:r>
      <w:r w:rsidR="004A358D">
        <w:rPr>
          <w:i/>
          <w:iCs/>
        </w:rPr>
        <w:t xml:space="preserve"> Trusted </w:t>
      </w:r>
      <w:r w:rsidR="00BC240F">
        <w:rPr>
          <w:i/>
          <w:iCs/>
        </w:rPr>
        <w:t xml:space="preserve">IP </w:t>
      </w:r>
      <w:r w:rsidR="004A358D">
        <w:rPr>
          <w:i/>
          <w:iCs/>
        </w:rPr>
        <w:t>Communications</w:t>
      </w:r>
      <w:r>
        <w:rPr>
          <w:i/>
          <w:iCs/>
        </w:rPr>
        <w:t>”</w:t>
      </w:r>
    </w:p>
    <w:p w14:paraId="53F8741F" w14:textId="7A208D33" w:rsidR="0008724C" w:rsidRDefault="0008724C" w:rsidP="00496D9A">
      <w:pPr>
        <w:pStyle w:val="Maintitle"/>
        <w:rPr>
          <w:i/>
        </w:rPr>
      </w:pPr>
      <w:r w:rsidRPr="00AD6A03">
        <w:t>Operational Scenario:</w:t>
      </w:r>
      <w:r>
        <w:rPr>
          <w:i/>
        </w:rPr>
        <w:t xml:space="preserve"> </w:t>
      </w:r>
      <w:r w:rsidR="00BC240F">
        <w:rPr>
          <w:i/>
        </w:rPr>
        <w:t>Flight Information Boundary Coordination</w:t>
      </w:r>
      <w:r>
        <w:rPr>
          <w:i/>
        </w:rPr>
        <w:t>:</w:t>
      </w:r>
    </w:p>
    <w:p w14:paraId="744FC7D5" w14:textId="2B991865" w:rsidR="0008724C" w:rsidRDefault="0008724C" w:rsidP="001107B3">
      <w:pPr>
        <w:pStyle w:val="Maintitle"/>
        <w:rPr>
          <w:i/>
        </w:rPr>
      </w:pPr>
      <w:r w:rsidRPr="00AD6A03">
        <w:rPr>
          <w:i/>
        </w:rPr>
        <w:t xml:space="preserve">Applying a Trust Framework to ATC </w:t>
      </w:r>
      <w:r w:rsidR="00237E63">
        <w:rPr>
          <w:i/>
        </w:rPr>
        <w:t>and AOC Operations</w:t>
      </w:r>
      <w:r w:rsidRPr="00AD6A03">
        <w:rPr>
          <w:i/>
        </w:rPr>
        <w:t xml:space="preserve"> </w:t>
      </w:r>
    </w:p>
    <w:p w14:paraId="2B49A0C0" w14:textId="34F8CC87" w:rsidR="003F7F76" w:rsidRPr="001B0E74" w:rsidRDefault="001B0E74" w:rsidP="001107B3">
      <w:pPr>
        <w:pStyle w:val="Maintitle"/>
        <w:rPr>
          <w:iCs/>
        </w:rPr>
      </w:pPr>
      <w:r w:rsidRPr="001B0E74">
        <w:rPr>
          <w:iCs/>
        </w:rPr>
        <w:t xml:space="preserve">Owner: </w:t>
      </w:r>
      <w:r w:rsidR="00306282">
        <w:rPr>
          <w:iCs/>
        </w:rPr>
        <w:t>Rob</w:t>
      </w:r>
      <w:r>
        <w:rPr>
          <w:iCs/>
        </w:rPr>
        <w:t xml:space="preserve"> </w:t>
      </w:r>
      <w:r w:rsidR="00306282">
        <w:rPr>
          <w:iCs/>
        </w:rPr>
        <w:t>Segers</w:t>
      </w:r>
      <w:r>
        <w:rPr>
          <w:iCs/>
        </w:rPr>
        <w:t xml:space="preserve"> (David Almeida)</w:t>
      </w:r>
    </w:p>
    <w:p w14:paraId="53FC6BCA" w14:textId="77777777" w:rsidR="002D57F8" w:rsidRDefault="002D57F8" w:rsidP="00724CED">
      <w:pPr>
        <w:pStyle w:val="2para"/>
        <w:numPr>
          <w:ilvl w:val="0"/>
          <w:numId w:val="0"/>
        </w:numPr>
        <w:spacing w:after="0"/>
        <w:jc w:val="both"/>
        <w:rPr>
          <w:b/>
        </w:rPr>
      </w:pPr>
    </w:p>
    <w:p w14:paraId="56596E40" w14:textId="77777777" w:rsidR="00733BAA" w:rsidRDefault="00733BAA" w:rsidP="007160ED">
      <w:pPr>
        <w:pStyle w:val="2para"/>
        <w:numPr>
          <w:ilvl w:val="0"/>
          <w:numId w:val="0"/>
        </w:numPr>
        <w:spacing w:before="60" w:after="0"/>
        <w:jc w:val="both"/>
        <w:rPr>
          <w:b/>
        </w:rPr>
      </w:pPr>
    </w:p>
    <w:p w14:paraId="2A623AED" w14:textId="6AA084B7" w:rsidR="00733BAA" w:rsidRDefault="00954D84" w:rsidP="007160ED">
      <w:pPr>
        <w:pStyle w:val="2para"/>
        <w:numPr>
          <w:ilvl w:val="0"/>
          <w:numId w:val="0"/>
        </w:numPr>
        <w:spacing w:before="60" w:after="0"/>
        <w:jc w:val="both"/>
        <w:rPr>
          <w:b/>
        </w:rPr>
      </w:pPr>
      <w:bookmarkStart w:id="0" w:name="_Hlk19025086"/>
      <w:bookmarkStart w:id="1" w:name="_Hlk18996146"/>
      <w:r>
        <w:rPr>
          <w:b/>
        </w:rPr>
        <w:t xml:space="preserve">BRIEF </w:t>
      </w:r>
      <w:r w:rsidR="00733BAA">
        <w:rPr>
          <w:b/>
        </w:rPr>
        <w:t>DESCRIPTION:</w:t>
      </w:r>
      <w:r w:rsidR="00072809">
        <w:rPr>
          <w:b/>
        </w:rPr>
        <w:t xml:space="preserve"> </w:t>
      </w:r>
    </w:p>
    <w:p w14:paraId="35E01B38" w14:textId="6FD14BEC" w:rsidR="00293783" w:rsidRDefault="006544CA" w:rsidP="00874804">
      <w:pPr>
        <w:jc w:val="both"/>
      </w:pPr>
      <w:r>
        <w:t xml:space="preserve">Today’s aviation environment is accelerating the need for collaboration and cyber security. This paper will </w:t>
      </w:r>
      <w:r w:rsidR="00112C41">
        <w:t>present</w:t>
      </w:r>
      <w:r>
        <w:t xml:space="preserve"> </w:t>
      </w:r>
      <w:r w:rsidR="00112C41">
        <w:t>a use case highlighting how an</w:t>
      </w:r>
      <w:r>
        <w:t xml:space="preserve"> aviation trust framework</w:t>
      </w:r>
      <w:r w:rsidR="00112C41">
        <w:t xml:space="preserve"> can</w:t>
      </w:r>
      <w:r>
        <w:t xml:space="preserve"> assure secure, interoperable dataexchange over a standards-based internet protocol (IP) network. Through the use of Communication and Information  Technologies (CIT) environments this framework promote</w:t>
      </w:r>
      <w:r w:rsidR="00E52707">
        <w:t>s</w:t>
      </w:r>
      <w:r>
        <w:t xml:space="preserve">  flexibility </w:t>
      </w:r>
      <w:r w:rsidR="00903F83">
        <w:t xml:space="preserve">for airspace users, </w:t>
      </w:r>
      <w:r>
        <w:t xml:space="preserve">while enhancing </w:t>
      </w:r>
      <w:r w:rsidR="009D6AD7">
        <w:t>the overall</w:t>
      </w:r>
      <w:r>
        <w:t xml:space="preserve"> cybersecurity </w:t>
      </w:r>
      <w:r w:rsidR="008B1369">
        <w:t>regiment</w:t>
      </w:r>
      <w:r>
        <w:t xml:space="preserve">. </w:t>
      </w:r>
      <w:bookmarkStart w:id="2" w:name="_Hlk19009008"/>
      <w:r w:rsidR="00C144EE">
        <w:t xml:space="preserve">This </w:t>
      </w:r>
      <w:r w:rsidR="00A80619">
        <w:t>enabl</w:t>
      </w:r>
      <w:r w:rsidR="00190D89">
        <w:t>e</w:t>
      </w:r>
      <w:r w:rsidR="00C144EE">
        <w:t>s</w:t>
      </w:r>
      <w:r w:rsidR="00A80619">
        <w:t xml:space="preserve"> </w:t>
      </w:r>
      <w:r w:rsidR="00A80619">
        <w:rPr>
          <w:bCs/>
        </w:rPr>
        <w:t>modernization</w:t>
      </w:r>
      <w:r w:rsidR="00400C7E">
        <w:rPr>
          <w:bCs/>
        </w:rPr>
        <w:t xml:space="preserve"> and in</w:t>
      </w:r>
      <w:r w:rsidR="00A80619">
        <w:rPr>
          <w:bCs/>
        </w:rPr>
        <w:t>dependent information exchanges between ground</w:t>
      </w:r>
      <w:r w:rsidR="00400C7E">
        <w:rPr>
          <w:bCs/>
        </w:rPr>
        <w:t>-</w:t>
      </w:r>
      <w:r w:rsidR="00A80619">
        <w:rPr>
          <w:bCs/>
        </w:rPr>
        <w:t>ground system</w:t>
      </w:r>
      <w:r w:rsidR="00A80619" w:rsidRPr="007C5CD7">
        <w:t>s.</w:t>
      </w:r>
      <w:r w:rsidR="007C5CD7">
        <w:t xml:space="preserve"> </w:t>
      </w:r>
      <w:r w:rsidR="001C487E">
        <w:t>As reported by CANSO (</w:t>
      </w:r>
      <w:r w:rsidR="001C487E" w:rsidRPr="006A0129">
        <w:t>Civil Air Navigation Services Organization), poor quality flight planning</w:t>
      </w:r>
      <w:r w:rsidR="00C144EE">
        <w:t>,</w:t>
      </w:r>
      <w:r w:rsidR="001C487E" w:rsidRPr="006A0129">
        <w:t xml:space="preserve"> management workflow processes and systems are leading impacts on safety and efficiency, particularly at the boundary crossings of Flight Information Regions (FIRs). </w:t>
      </w:r>
      <w:r w:rsidR="001C487E">
        <w:t xml:space="preserve">This use case </w:t>
      </w:r>
      <w:r w:rsidR="009F1D05">
        <w:t>concentrates</w:t>
      </w:r>
      <w:r w:rsidR="00C144EE">
        <w:t xml:space="preserve"> on</w:t>
      </w:r>
      <w:r w:rsidR="001C487E">
        <w:t xml:space="preserve"> </w:t>
      </w:r>
      <w:r w:rsidR="0041000A">
        <w:t>an</w:t>
      </w:r>
      <w:r w:rsidR="007C5CD7">
        <w:t xml:space="preserve"> operational scenario</w:t>
      </w:r>
      <w:r w:rsidR="009F1D05">
        <w:t xml:space="preserve">, which </w:t>
      </w:r>
      <w:r w:rsidR="0041000A">
        <w:t xml:space="preserve"> shows a commercial flight plan</w:t>
      </w:r>
      <w:r w:rsidR="005F1E9A">
        <w:t xml:space="preserve"> submission </w:t>
      </w:r>
      <w:r w:rsidR="00434B5D">
        <w:t xml:space="preserve">that will </w:t>
      </w:r>
      <w:r w:rsidR="009366C7">
        <w:t>involve</w:t>
      </w:r>
      <w:r w:rsidR="00434B5D">
        <w:t xml:space="preserve"> multiple </w:t>
      </w:r>
      <w:r w:rsidR="0041000A">
        <w:t>FIR</w:t>
      </w:r>
      <w:r w:rsidR="00434B5D">
        <w:t>s</w:t>
      </w:r>
      <w:r w:rsidR="0041000A">
        <w:t xml:space="preserve">. </w:t>
      </w:r>
    </w:p>
    <w:p w14:paraId="7B62BE18" w14:textId="77777777" w:rsidR="00293783" w:rsidRDefault="00293783">
      <w:pPr>
        <w:pStyle w:val="2para"/>
        <w:numPr>
          <w:ilvl w:val="0"/>
          <w:numId w:val="0"/>
        </w:numPr>
        <w:spacing w:before="60" w:after="0"/>
        <w:jc w:val="both"/>
      </w:pPr>
    </w:p>
    <w:p w14:paraId="7E8D15A3" w14:textId="70ADA6DF" w:rsidR="00C144EE" w:rsidRDefault="0041000A" w:rsidP="00874804">
      <w:pPr>
        <w:jc w:val="both"/>
      </w:pPr>
      <w:r>
        <w:t xml:space="preserve">The objective of the scenario is to show </w:t>
      </w:r>
      <w:r w:rsidR="00066F17">
        <w:t xml:space="preserve">the interdependencies </w:t>
      </w:r>
      <w:r w:rsidR="00293783">
        <w:t>across multiple</w:t>
      </w:r>
      <w:r w:rsidR="00066F17">
        <w:t xml:space="preserve"> stakeholder</w:t>
      </w:r>
      <w:r w:rsidR="00293783">
        <w:t>s</w:t>
      </w:r>
      <w:r w:rsidR="00066F17">
        <w:t xml:space="preserve"> from flight planning</w:t>
      </w:r>
      <w:r w:rsidR="00293783">
        <w:t xml:space="preserve"> (the ground</w:t>
      </w:r>
      <w:r w:rsidR="00126722">
        <w:t>-</w:t>
      </w:r>
      <w:r w:rsidR="00293783">
        <w:t>ground connectivity)</w:t>
      </w:r>
      <w:r w:rsidR="008B1369">
        <w:t xml:space="preserve">, how updates are </w:t>
      </w:r>
      <w:r w:rsidR="00ED5F95">
        <w:t xml:space="preserve">distributed </w:t>
      </w:r>
      <w:r w:rsidR="0050154C">
        <w:t>and</w:t>
      </w:r>
      <w:r w:rsidR="00293783">
        <w:t xml:space="preserve"> </w:t>
      </w:r>
      <w:r w:rsidR="00696169">
        <w:t xml:space="preserve">the </w:t>
      </w:r>
      <w:r w:rsidR="00293783">
        <w:t>transition between FIR boundaries</w:t>
      </w:r>
      <w:r w:rsidR="009844CC">
        <w:t xml:space="preserve"> (air-ground connectivity)</w:t>
      </w:r>
      <w:r w:rsidR="001D50B6">
        <w:t xml:space="preserve">. </w:t>
      </w:r>
      <w:r w:rsidR="00232A49">
        <w:t>Flight planning issues</w:t>
      </w:r>
      <w:r w:rsidR="00AF1234">
        <w:t xml:space="preserve"> </w:t>
      </w:r>
      <w:r w:rsidR="00635752">
        <w:t xml:space="preserve">identified </w:t>
      </w:r>
      <w:r w:rsidR="00AF1234">
        <w:t>in the CANSO study</w:t>
      </w:r>
      <w:r w:rsidR="00A54506">
        <w:t xml:space="preserve"> form the basis</w:t>
      </w:r>
      <w:r w:rsidR="00AF1234">
        <w:t xml:space="preserve"> of </w:t>
      </w:r>
      <w:r w:rsidR="00A54506">
        <w:t>this</w:t>
      </w:r>
      <w:r w:rsidR="00AF1234">
        <w:t xml:space="preserve"> scenario</w:t>
      </w:r>
      <w:r w:rsidR="005471AA">
        <w:t xml:space="preserve">. </w:t>
      </w:r>
      <w:r w:rsidR="00FF1DB4">
        <w:t>The</w:t>
      </w:r>
      <w:r w:rsidR="005471AA">
        <w:t xml:space="preserve"> use case will</w:t>
      </w:r>
      <w:r w:rsidR="00AF1234">
        <w:t xml:space="preserve"> illustrate how improved flight planning can affect controller workload by </w:t>
      </w:r>
      <w:r w:rsidR="00D562FB">
        <w:t xml:space="preserve">integrating </w:t>
      </w:r>
      <w:r w:rsidR="000526CE">
        <w:t>flight plan</w:t>
      </w:r>
      <w:r w:rsidR="00D562FB">
        <w:t xml:space="preserve"> </w:t>
      </w:r>
      <w:r w:rsidR="000526CE">
        <w:t xml:space="preserve">updates </w:t>
      </w:r>
      <w:r w:rsidR="00D562FB">
        <w:t>into</w:t>
      </w:r>
      <w:r w:rsidR="00E52EAB">
        <w:t xml:space="preserve"> a</w:t>
      </w:r>
      <w:r w:rsidR="00AF1234">
        <w:t xml:space="preserve">utomation </w:t>
      </w:r>
      <w:r w:rsidR="009844CC">
        <w:t xml:space="preserve">within </w:t>
      </w:r>
      <w:r w:rsidR="00474FF2">
        <w:t xml:space="preserve">the </w:t>
      </w:r>
      <w:r w:rsidR="00AF1234">
        <w:t>operation</w:t>
      </w:r>
      <w:r w:rsidR="00474FF2">
        <w:t xml:space="preserve">al </w:t>
      </w:r>
      <w:r w:rsidR="00856D27">
        <w:t xml:space="preserve">environment. </w:t>
      </w:r>
      <w:r w:rsidR="00331568">
        <w:t>These</w:t>
      </w:r>
      <w:r w:rsidR="00AF1234">
        <w:t xml:space="preserve"> </w:t>
      </w:r>
      <w:r w:rsidR="00856D27">
        <w:t>are</w:t>
      </w:r>
      <w:r w:rsidR="009844CC">
        <w:t xml:space="preserve"> </w:t>
      </w:r>
      <w:r w:rsidR="00AF1234">
        <w:t>currently handled by Controller-Pilot voice exchanges</w:t>
      </w:r>
      <w:r w:rsidR="00856D27">
        <w:t xml:space="preserve">, which </w:t>
      </w:r>
      <w:r w:rsidR="00AC40F5">
        <w:t xml:space="preserve">requires considerable controller </w:t>
      </w:r>
      <w:r w:rsidR="00584E28">
        <w:t>interactions</w:t>
      </w:r>
      <w:r w:rsidR="00AF1234">
        <w:t>.</w:t>
      </w:r>
      <w:r w:rsidR="009844CC">
        <w:t xml:space="preserve"> </w:t>
      </w:r>
      <w:r w:rsidR="00104A0F">
        <w:t>The scenario end</w:t>
      </w:r>
      <w:r w:rsidR="00584E28">
        <w:t>s</w:t>
      </w:r>
      <w:r w:rsidR="00104A0F">
        <w:t xml:space="preserve"> after </w:t>
      </w:r>
      <w:r w:rsidR="007C449E">
        <w:t>the aicraft</w:t>
      </w:r>
      <w:r w:rsidR="00104A0F">
        <w:t xml:space="preserve"> </w:t>
      </w:r>
      <w:r w:rsidR="007C449E">
        <w:t>transits</w:t>
      </w:r>
      <w:r w:rsidR="00104A0F">
        <w:t xml:space="preserve"> into the arrival FIR. </w:t>
      </w:r>
      <w:bookmarkStart w:id="3" w:name="_Hlk18937130"/>
      <w:r w:rsidR="00C144EE">
        <w:t xml:space="preserve">The expected outcome </w:t>
      </w:r>
      <w:r w:rsidR="007C449E">
        <w:t>is</w:t>
      </w:r>
      <w:r w:rsidR="00C144EE">
        <w:t xml:space="preserve"> the reader</w:t>
      </w:r>
      <w:r w:rsidR="007C449E">
        <w:t xml:space="preserve"> will</w:t>
      </w:r>
      <w:r w:rsidR="00C144EE">
        <w:t xml:space="preserve"> realize the different types of capabilities and industry requirements, which stretch across </w:t>
      </w:r>
      <w:r w:rsidR="002764BD">
        <w:t>CIT</w:t>
      </w:r>
      <w:r w:rsidR="00C144EE">
        <w:t xml:space="preserve"> technology layers that enable these modern operations.</w:t>
      </w:r>
    </w:p>
    <w:bookmarkEnd w:id="0"/>
    <w:bookmarkEnd w:id="2"/>
    <w:bookmarkEnd w:id="3"/>
    <w:p w14:paraId="4199965E" w14:textId="77777777" w:rsidR="00733BAA" w:rsidRDefault="00733BAA">
      <w:pPr>
        <w:pStyle w:val="2para"/>
        <w:numPr>
          <w:ilvl w:val="0"/>
          <w:numId w:val="0"/>
        </w:numPr>
        <w:spacing w:before="60" w:after="0"/>
        <w:jc w:val="both"/>
        <w:rPr>
          <w:b/>
        </w:rPr>
      </w:pPr>
    </w:p>
    <w:p w14:paraId="2080C04B" w14:textId="3FE76032" w:rsidR="0008724C" w:rsidRDefault="00193353">
      <w:pPr>
        <w:pStyle w:val="2para"/>
        <w:numPr>
          <w:ilvl w:val="0"/>
          <w:numId w:val="0"/>
        </w:numPr>
        <w:spacing w:before="60" w:after="0"/>
        <w:jc w:val="both"/>
        <w:rPr>
          <w:b/>
        </w:rPr>
      </w:pPr>
      <w:r>
        <w:rPr>
          <w:b/>
        </w:rPr>
        <w:t>BACKGROUND</w:t>
      </w:r>
      <w:r w:rsidR="0008724C">
        <w:rPr>
          <w:b/>
        </w:rPr>
        <w:t>:</w:t>
      </w:r>
    </w:p>
    <w:p w14:paraId="00E68E1C" w14:textId="74B71E6C" w:rsidR="00E60682" w:rsidRDefault="00241998" w:rsidP="009F1AE8">
      <w:pPr>
        <w:pStyle w:val="2Heading"/>
        <w:tabs>
          <w:tab w:val="clear" w:pos="3150"/>
        </w:tabs>
        <w:spacing w:before="60" w:after="0"/>
        <w:ind w:left="0" w:right="0" w:firstLine="0"/>
        <w:jc w:val="both"/>
        <w:rPr>
          <w:b w:val="0"/>
        </w:rPr>
      </w:pPr>
      <w:bookmarkStart w:id="4" w:name="_Hlk18937959"/>
      <w:r w:rsidRPr="00241998">
        <w:rPr>
          <w:b w:val="0"/>
        </w:rPr>
        <w:t>The unprecedented sustain</w:t>
      </w:r>
      <w:r w:rsidR="002B3DAD">
        <w:rPr>
          <w:b w:val="0"/>
        </w:rPr>
        <w:t>ed</w:t>
      </w:r>
      <w:r w:rsidRPr="00241998">
        <w:rPr>
          <w:b w:val="0"/>
        </w:rPr>
        <w:t xml:space="preserve"> growth of the traditional airspace users, new aircraft capabilities, new uses of airspace, and new entrants into existing air traffic patterns are putting greater demand on limited airspace capacity. In 2015, CANSO published an </w:t>
      </w:r>
      <w:r w:rsidR="008E2B22">
        <w:rPr>
          <w:b w:val="0"/>
        </w:rPr>
        <w:t>manual</w:t>
      </w:r>
      <w:r w:rsidRPr="00241998">
        <w:rPr>
          <w:b w:val="0"/>
        </w:rPr>
        <w:t>, “</w:t>
      </w:r>
      <w:r w:rsidRPr="00241998">
        <w:rPr>
          <w:b w:val="0"/>
          <w:i/>
          <w:iCs/>
        </w:rPr>
        <w:t>Best Practice Guide to Crossing Flight Information Region Boundaries</w:t>
      </w:r>
      <w:r w:rsidRPr="00241998">
        <w:rPr>
          <w:b w:val="0"/>
        </w:rPr>
        <w:t xml:space="preserve">”, which identified major impediments </w:t>
      </w:r>
      <w:r w:rsidR="00E74B56">
        <w:rPr>
          <w:b w:val="0"/>
        </w:rPr>
        <w:t>to</w:t>
      </w:r>
      <w:r w:rsidRPr="00241998">
        <w:rPr>
          <w:b w:val="0"/>
        </w:rPr>
        <w:t xml:space="preserve"> “Seamless Airspace” by pin pointing poor quality flight plans and aircraft transition between surveillance and non-surveillance airspace. According to the CANSO report, the manual entry of the same flight plan into multiple systems, with discrepancies in equipment, the operational and procedural areas are impacting seamless FIR transitions. Procedures in flight plan filing, air traffic flow management measures and incompatibilities between adjacent automation platforms are leading to greater Controller workload and have implications to safety and efficiency.</w:t>
      </w:r>
      <w:bookmarkEnd w:id="4"/>
    </w:p>
    <w:p w14:paraId="63EE8B51" w14:textId="77777777" w:rsidR="009F1AE8" w:rsidRPr="009F1AE8" w:rsidRDefault="009F1AE8" w:rsidP="00874804">
      <w:pPr>
        <w:pStyle w:val="3para"/>
        <w:ind w:left="0" w:firstLine="0"/>
        <w:rPr>
          <w:b/>
        </w:rPr>
      </w:pPr>
    </w:p>
    <w:p w14:paraId="75421E80" w14:textId="4ABC61FB" w:rsidR="00E573D6" w:rsidRDefault="00E573D6">
      <w:pPr>
        <w:pStyle w:val="2Heading"/>
        <w:tabs>
          <w:tab w:val="clear" w:pos="3150"/>
        </w:tabs>
        <w:spacing w:before="60" w:after="0"/>
        <w:ind w:left="0" w:right="0" w:firstLine="0"/>
        <w:jc w:val="both"/>
        <w:rPr>
          <w:rFonts w:ascii="TimesNewRomanPSMT" w:hAnsi="TimesNewRomanPSMT"/>
          <w:b w:val="0"/>
          <w:szCs w:val="22"/>
        </w:rPr>
      </w:pPr>
      <w:r w:rsidRPr="00527AC1">
        <w:rPr>
          <w:b w:val="0"/>
        </w:rPr>
        <w:t xml:space="preserve">Additionally, the introduction of new </w:t>
      </w:r>
      <w:r>
        <w:rPr>
          <w:b w:val="0"/>
        </w:rPr>
        <w:t xml:space="preserve">emerging </w:t>
      </w:r>
      <w:r w:rsidRPr="00527AC1">
        <w:rPr>
          <w:b w:val="0"/>
        </w:rPr>
        <w:t xml:space="preserve">technologies </w:t>
      </w:r>
      <w:r>
        <w:rPr>
          <w:b w:val="0"/>
        </w:rPr>
        <w:t xml:space="preserve">has increased </w:t>
      </w:r>
      <w:r w:rsidRPr="00527AC1">
        <w:rPr>
          <w:b w:val="0"/>
        </w:rPr>
        <w:t>data sources and information inputs for</w:t>
      </w:r>
      <w:r>
        <w:rPr>
          <w:b w:val="0"/>
        </w:rPr>
        <w:t xml:space="preserve"> consumption </w:t>
      </w:r>
      <w:r w:rsidR="00EF7FE7">
        <w:rPr>
          <w:b w:val="0"/>
        </w:rPr>
        <w:t>by</w:t>
      </w:r>
      <w:r w:rsidRPr="00527AC1">
        <w:rPr>
          <w:b w:val="0"/>
        </w:rPr>
        <w:t xml:space="preserve"> decision-makers. ICAO’s Global Air Navigation Plan (GANP)</w:t>
      </w:r>
      <w:r w:rsidR="00340197">
        <w:rPr>
          <w:b w:val="0"/>
        </w:rPr>
        <w:t>,</w:t>
      </w:r>
      <w:r w:rsidRPr="00527AC1">
        <w:rPr>
          <w:b w:val="0"/>
        </w:rPr>
        <w:t xml:space="preserve"> de</w:t>
      </w:r>
      <w:r>
        <w:rPr>
          <w:b w:val="0"/>
        </w:rPr>
        <w:t>s</w:t>
      </w:r>
      <w:r w:rsidRPr="00527AC1">
        <w:rPr>
          <w:b w:val="0"/>
        </w:rPr>
        <w:t>cribe</w:t>
      </w:r>
      <w:r w:rsidR="00241998">
        <w:rPr>
          <w:b w:val="0"/>
        </w:rPr>
        <w:t>s</w:t>
      </w:r>
      <w:r w:rsidRPr="00527AC1">
        <w:rPr>
          <w:b w:val="0"/>
        </w:rPr>
        <w:t xml:space="preserve"> major innovations expected in aviation </w:t>
      </w:r>
      <w:r>
        <w:rPr>
          <w:b w:val="0"/>
        </w:rPr>
        <w:t xml:space="preserve">as </w:t>
      </w:r>
      <w:r w:rsidRPr="00527AC1">
        <w:rPr>
          <w:b w:val="0"/>
        </w:rPr>
        <w:t xml:space="preserve">expressed in the </w:t>
      </w:r>
      <w:r w:rsidR="0095654A">
        <w:rPr>
          <w:b w:val="0"/>
        </w:rPr>
        <w:t>A</w:t>
      </w:r>
      <w:r w:rsidRPr="00527AC1">
        <w:rPr>
          <w:b w:val="0"/>
        </w:rPr>
        <w:t xml:space="preserve">viation </w:t>
      </w:r>
      <w:r w:rsidR="0095654A">
        <w:rPr>
          <w:b w:val="0"/>
        </w:rPr>
        <w:t>S</w:t>
      </w:r>
      <w:r w:rsidRPr="00527AC1">
        <w:rPr>
          <w:b w:val="0"/>
        </w:rPr>
        <w:t xml:space="preserve">ystem </w:t>
      </w:r>
      <w:r w:rsidR="0095654A">
        <w:rPr>
          <w:b w:val="0"/>
        </w:rPr>
        <w:t>B</w:t>
      </w:r>
      <w:r w:rsidRPr="00527AC1">
        <w:rPr>
          <w:b w:val="0"/>
        </w:rPr>
        <w:t xml:space="preserve">lock </w:t>
      </w:r>
      <w:r w:rsidR="0095654A">
        <w:rPr>
          <w:b w:val="0"/>
        </w:rPr>
        <w:t>U</w:t>
      </w:r>
      <w:r w:rsidRPr="00527AC1">
        <w:rPr>
          <w:b w:val="0"/>
        </w:rPr>
        <w:t xml:space="preserve">pgrades (ASBUs). The ASBU’s envision operational concepts that require seamless interoperability between planning </w:t>
      </w:r>
      <w:r w:rsidR="00D70953">
        <w:rPr>
          <w:b w:val="0"/>
        </w:rPr>
        <w:t xml:space="preserve">systems </w:t>
      </w:r>
      <w:r w:rsidRPr="00527AC1">
        <w:rPr>
          <w:b w:val="0"/>
        </w:rPr>
        <w:t>and automation control systems</w:t>
      </w:r>
      <w:r w:rsidR="00336051">
        <w:rPr>
          <w:b w:val="0"/>
        </w:rPr>
        <w:t xml:space="preserve"> </w:t>
      </w:r>
      <w:r w:rsidRPr="00527AC1">
        <w:rPr>
          <w:b w:val="0"/>
        </w:rPr>
        <w:t>to achieve the envisioned future state.</w:t>
      </w:r>
      <w:r w:rsidRPr="00527AC1">
        <w:rPr>
          <w:rFonts w:ascii="TimesNewRomanPSMT" w:hAnsi="TimesNewRomanPSMT"/>
          <w:b w:val="0"/>
          <w:szCs w:val="22"/>
        </w:rPr>
        <w:t xml:space="preserve"> </w:t>
      </w:r>
    </w:p>
    <w:p w14:paraId="3807C93A" w14:textId="77777777" w:rsidR="00195760" w:rsidRPr="00195760" w:rsidRDefault="00195760" w:rsidP="00874804">
      <w:pPr>
        <w:pStyle w:val="3para"/>
        <w:ind w:left="0" w:firstLine="0"/>
        <w:jc w:val="both"/>
      </w:pPr>
    </w:p>
    <w:p w14:paraId="65E54763" w14:textId="77777777" w:rsidR="00193353" w:rsidRDefault="00193353">
      <w:pPr>
        <w:pStyle w:val="2Heading"/>
        <w:tabs>
          <w:tab w:val="clear" w:pos="3150"/>
        </w:tabs>
        <w:spacing w:after="0"/>
        <w:ind w:left="0" w:right="0" w:firstLine="0"/>
        <w:jc w:val="both"/>
        <w:rPr>
          <w:rFonts w:ascii="TimesNewRomanPSMT" w:hAnsi="TimesNewRomanPSMT"/>
          <w:b w:val="0"/>
          <w:szCs w:val="22"/>
        </w:rPr>
      </w:pPr>
    </w:p>
    <w:p w14:paraId="7C885C3C" w14:textId="5CDEAED0" w:rsidR="00527AC1" w:rsidRDefault="00527AC1">
      <w:pPr>
        <w:pStyle w:val="2Heading"/>
        <w:tabs>
          <w:tab w:val="clear" w:pos="3150"/>
        </w:tabs>
        <w:spacing w:after="0"/>
        <w:ind w:left="0" w:right="0" w:firstLine="0"/>
        <w:jc w:val="both"/>
        <w:rPr>
          <w:b w:val="0"/>
          <w:bCs/>
        </w:rPr>
      </w:pPr>
      <w:r w:rsidRPr="00527AC1">
        <w:rPr>
          <w:b w:val="0"/>
        </w:rPr>
        <w:t xml:space="preserve">The following </w:t>
      </w:r>
      <w:bookmarkStart w:id="5" w:name="_Hlk18938943"/>
      <w:r w:rsidRPr="00527AC1">
        <w:rPr>
          <w:b w:val="0"/>
        </w:rPr>
        <w:t>tenets</w:t>
      </w:r>
      <w:bookmarkEnd w:id="5"/>
      <w:r w:rsidRPr="00527AC1">
        <w:rPr>
          <w:b w:val="0"/>
        </w:rPr>
        <w:t xml:space="preserve"> are foundational to evolving the capabilities for the improved information exchange between aviation</w:t>
      </w:r>
      <w:r w:rsidRPr="00237E63">
        <w:rPr>
          <w:b w:val="0"/>
          <w:bCs/>
        </w:rPr>
        <w:t xml:space="preserve"> stakeholders described above: </w:t>
      </w:r>
    </w:p>
    <w:p w14:paraId="5741EBE0" w14:textId="60F8ED9C" w:rsidR="00527AC1" w:rsidRPr="00527AC1" w:rsidRDefault="00193353">
      <w:pPr>
        <w:pStyle w:val="2Heading"/>
        <w:numPr>
          <w:ilvl w:val="0"/>
          <w:numId w:val="7"/>
        </w:numPr>
        <w:spacing w:after="0"/>
        <w:ind w:right="0"/>
        <w:jc w:val="both"/>
        <w:rPr>
          <w:b w:val="0"/>
          <w:bCs/>
        </w:rPr>
      </w:pPr>
      <w:r>
        <w:rPr>
          <w:b w:val="0"/>
          <w:bCs/>
        </w:rPr>
        <w:t xml:space="preserve">Address </w:t>
      </w:r>
      <w:r w:rsidR="00190D89">
        <w:rPr>
          <w:b w:val="0"/>
          <w:bCs/>
        </w:rPr>
        <w:t xml:space="preserve">the </w:t>
      </w:r>
      <w:r>
        <w:rPr>
          <w:b w:val="0"/>
          <w:bCs/>
        </w:rPr>
        <w:t>g</w:t>
      </w:r>
      <w:r w:rsidR="00527AC1" w:rsidRPr="00527AC1">
        <w:rPr>
          <w:b w:val="0"/>
          <w:bCs/>
        </w:rPr>
        <w:t>reater demand for interoperability between stakeholders</w:t>
      </w:r>
      <w:r w:rsidR="00527AC1">
        <w:rPr>
          <w:b w:val="0"/>
          <w:bCs/>
        </w:rPr>
        <w:t>;</w:t>
      </w:r>
    </w:p>
    <w:p w14:paraId="1702E531" w14:textId="2F7C447B" w:rsidR="00527AC1" w:rsidRDefault="00527AC1" w:rsidP="00874804">
      <w:pPr>
        <w:pStyle w:val="3para"/>
        <w:numPr>
          <w:ilvl w:val="0"/>
          <w:numId w:val="7"/>
        </w:numPr>
        <w:spacing w:after="0"/>
        <w:jc w:val="both"/>
      </w:pPr>
      <w:r w:rsidRPr="00237E63">
        <w:t>Reducing complexity, infrastructure and operational costs</w:t>
      </w:r>
      <w:r>
        <w:t>;</w:t>
      </w:r>
    </w:p>
    <w:p w14:paraId="651F4318" w14:textId="630244E7" w:rsidR="00527AC1" w:rsidRDefault="00527AC1" w:rsidP="00874804">
      <w:pPr>
        <w:pStyle w:val="3para"/>
        <w:numPr>
          <w:ilvl w:val="0"/>
          <w:numId w:val="7"/>
        </w:numPr>
        <w:spacing w:after="0"/>
        <w:jc w:val="both"/>
      </w:pPr>
      <w:r w:rsidRPr="00237E63">
        <w:t>Standardizing</w:t>
      </w:r>
      <w:r w:rsidR="00340197">
        <w:t xml:space="preserve"> </w:t>
      </w:r>
      <w:r w:rsidRPr="00237E63">
        <w:t xml:space="preserve"> methods to validate trust</w:t>
      </w:r>
      <w:r w:rsidR="00340197">
        <w:t>ed</w:t>
      </w:r>
      <w:r w:rsidRPr="00237E63">
        <w:t>/manage cyber-security</w:t>
      </w:r>
      <w:r>
        <w:t>;</w:t>
      </w:r>
    </w:p>
    <w:p w14:paraId="7B5DD5B1" w14:textId="5CB43532" w:rsidR="00527AC1" w:rsidRDefault="00527AC1" w:rsidP="00874804">
      <w:pPr>
        <w:pStyle w:val="3para"/>
        <w:numPr>
          <w:ilvl w:val="0"/>
          <w:numId w:val="7"/>
        </w:numPr>
        <w:spacing w:after="0"/>
        <w:jc w:val="both"/>
      </w:pPr>
      <w:r w:rsidRPr="00237E63">
        <w:t>Improve deployment of new capabilities, integration and interoperability</w:t>
      </w:r>
      <w:r>
        <w:t>;</w:t>
      </w:r>
    </w:p>
    <w:p w14:paraId="1F3A60AC" w14:textId="256FC6E2" w:rsidR="00527AC1" w:rsidRDefault="00527AC1" w:rsidP="00874804">
      <w:pPr>
        <w:pStyle w:val="3para"/>
        <w:numPr>
          <w:ilvl w:val="0"/>
          <w:numId w:val="7"/>
        </w:numPr>
        <w:spacing w:after="0"/>
        <w:jc w:val="both"/>
      </w:pPr>
      <w:r w:rsidRPr="00237E63">
        <w:t xml:space="preserve">Ensure information exchange is ubiquitous across ground </w:t>
      </w:r>
      <w:r w:rsidRPr="00381D42">
        <w:t>networks.</w:t>
      </w:r>
    </w:p>
    <w:p w14:paraId="46640D51" w14:textId="77777777" w:rsidR="00527AC1" w:rsidRPr="00527AC1" w:rsidRDefault="00527AC1" w:rsidP="00527AC1">
      <w:pPr>
        <w:pStyle w:val="3para"/>
        <w:numPr>
          <w:ilvl w:val="0"/>
          <w:numId w:val="0"/>
        </w:numPr>
        <w:spacing w:after="0"/>
        <w:ind w:left="1440" w:hanging="1440"/>
      </w:pPr>
    </w:p>
    <w:p w14:paraId="3B306245" w14:textId="31127F26" w:rsidR="00527AC1" w:rsidRDefault="00027D01" w:rsidP="0008724C">
      <w:pPr>
        <w:pStyle w:val="2para"/>
        <w:numPr>
          <w:ilvl w:val="0"/>
          <w:numId w:val="0"/>
        </w:numPr>
        <w:jc w:val="both"/>
        <w:rPr>
          <w:rFonts w:ascii="TimesNewRomanPSMT" w:hAnsi="TimesNewRomanPSMT"/>
          <w:bCs/>
          <w:szCs w:val="22"/>
        </w:rPr>
      </w:pPr>
      <w:r>
        <w:rPr>
          <w:rFonts w:ascii="TimesNewRomanPSMT" w:hAnsi="TimesNewRomanPSMT"/>
          <w:bCs/>
          <w:szCs w:val="22"/>
        </w:rPr>
        <w:t>T</w:t>
      </w:r>
      <w:r w:rsidR="00527AC1">
        <w:rPr>
          <w:rFonts w:ascii="TimesNewRomanPSMT" w:hAnsi="TimesNewRomanPSMT"/>
          <w:bCs/>
          <w:szCs w:val="22"/>
        </w:rPr>
        <w:t>he</w:t>
      </w:r>
      <w:r w:rsidR="00237E63" w:rsidRPr="00527AC1">
        <w:rPr>
          <w:rFonts w:ascii="TimesNewRomanPSMT" w:hAnsi="TimesNewRomanPSMT"/>
          <w:bCs/>
          <w:szCs w:val="22"/>
        </w:rPr>
        <w:t xml:space="preserve"> global aviation environment is a highly federated</w:t>
      </w:r>
      <w:r w:rsidR="00190D89">
        <w:rPr>
          <w:rFonts w:ascii="TimesNewRomanPSMT" w:hAnsi="TimesNewRomanPSMT"/>
          <w:bCs/>
          <w:szCs w:val="22"/>
        </w:rPr>
        <w:t xml:space="preserve"> and </w:t>
      </w:r>
      <w:r w:rsidR="00237E63" w:rsidRPr="00527AC1">
        <w:rPr>
          <w:rFonts w:ascii="TimesNewRomanPSMT" w:hAnsi="TimesNewRomanPSMT"/>
          <w:bCs/>
          <w:szCs w:val="22"/>
        </w:rPr>
        <w:t xml:space="preserve">regulated </w:t>
      </w:r>
      <w:r w:rsidR="000534E1">
        <w:rPr>
          <w:rFonts w:ascii="TimesNewRomanPSMT" w:hAnsi="TimesNewRomanPSMT"/>
          <w:bCs/>
          <w:szCs w:val="22"/>
        </w:rPr>
        <w:t>environment</w:t>
      </w:r>
      <w:r w:rsidR="00237E63" w:rsidRPr="00527AC1">
        <w:rPr>
          <w:rFonts w:ascii="TimesNewRomanPSMT" w:hAnsi="TimesNewRomanPSMT"/>
          <w:bCs/>
          <w:szCs w:val="22"/>
        </w:rPr>
        <w:t xml:space="preserve">, </w:t>
      </w:r>
      <w:r w:rsidR="00190D89">
        <w:rPr>
          <w:rFonts w:ascii="TimesNewRomanPSMT" w:hAnsi="TimesNewRomanPSMT"/>
          <w:bCs/>
          <w:szCs w:val="22"/>
        </w:rPr>
        <w:t>which</w:t>
      </w:r>
      <w:r w:rsidR="00237E63" w:rsidRPr="00527AC1">
        <w:rPr>
          <w:rFonts w:ascii="TimesNewRomanPSMT" w:hAnsi="TimesNewRomanPSMT"/>
          <w:bCs/>
          <w:szCs w:val="22"/>
        </w:rPr>
        <w:t xml:space="preserve"> includes multiple decision-makers performing air traffic management operations in parallel to successfully execute </w:t>
      </w:r>
      <w:r w:rsidR="001973B2">
        <w:rPr>
          <w:rFonts w:ascii="TimesNewRomanPSMT" w:hAnsi="TimesNewRomanPSMT"/>
          <w:bCs/>
          <w:szCs w:val="22"/>
        </w:rPr>
        <w:t>each</w:t>
      </w:r>
      <w:r w:rsidR="00237E63" w:rsidRPr="00527AC1">
        <w:rPr>
          <w:rFonts w:ascii="TimesNewRomanPSMT" w:hAnsi="TimesNewRomanPSMT"/>
          <w:bCs/>
          <w:szCs w:val="22"/>
        </w:rPr>
        <w:t xml:space="preserve"> flight. This requires a high degree of trusted exchange and collaboration between these decision-makers.</w:t>
      </w:r>
      <w:r w:rsidR="00527AC1" w:rsidRPr="00527AC1">
        <w:rPr>
          <w:rFonts w:ascii="TimesNewRomanPSMT" w:hAnsi="TimesNewRomanPSMT"/>
          <w:bCs/>
          <w:szCs w:val="22"/>
        </w:rPr>
        <w:t xml:space="preserve"> </w:t>
      </w:r>
      <w:r w:rsidR="00190D89">
        <w:rPr>
          <w:rFonts w:ascii="TimesNewRomanPSMT" w:hAnsi="TimesNewRomanPSMT"/>
          <w:bCs/>
          <w:szCs w:val="22"/>
        </w:rPr>
        <w:t>The k</w:t>
      </w:r>
      <w:r w:rsidR="00527AC1" w:rsidRPr="00527AC1">
        <w:rPr>
          <w:rFonts w:ascii="TimesNewRomanPSMT" w:hAnsi="TimesNewRomanPSMT"/>
          <w:bCs/>
          <w:szCs w:val="22"/>
        </w:rPr>
        <w:t xml:space="preserve">ey to this is assuring </w:t>
      </w:r>
      <w:r w:rsidR="00190D89">
        <w:rPr>
          <w:rFonts w:ascii="TimesNewRomanPSMT" w:hAnsi="TimesNewRomanPSMT"/>
          <w:bCs/>
          <w:szCs w:val="22"/>
        </w:rPr>
        <w:t xml:space="preserve">that </w:t>
      </w:r>
      <w:r w:rsidR="00527AC1" w:rsidRPr="00527AC1">
        <w:rPr>
          <w:rFonts w:ascii="TimesNewRomanPSMT" w:hAnsi="TimesNewRomanPSMT"/>
          <w:bCs/>
          <w:szCs w:val="22"/>
        </w:rPr>
        <w:t>the integrity of the data and the availability of the services</w:t>
      </w:r>
      <w:r w:rsidR="00190D89">
        <w:rPr>
          <w:rFonts w:ascii="TimesNewRomanPSMT" w:hAnsi="TimesNewRomanPSMT"/>
          <w:bCs/>
          <w:szCs w:val="22"/>
        </w:rPr>
        <w:t xml:space="preserve"> are met</w:t>
      </w:r>
      <w:r w:rsidR="00527AC1" w:rsidRPr="00527AC1">
        <w:rPr>
          <w:rFonts w:ascii="TimesNewRomanPSMT" w:hAnsi="TimesNewRomanPSMT"/>
          <w:bCs/>
          <w:szCs w:val="22"/>
        </w:rPr>
        <w:t xml:space="preserve">. </w:t>
      </w:r>
      <w:r w:rsidR="00FC5C0A" w:rsidRPr="00527AC1">
        <w:rPr>
          <w:rFonts w:ascii="TimesNewRomanPSMT" w:hAnsi="TimesNewRomanPSMT"/>
          <w:bCs/>
          <w:szCs w:val="22"/>
        </w:rPr>
        <w:t>Th</w:t>
      </w:r>
      <w:r w:rsidR="001973B2">
        <w:rPr>
          <w:rFonts w:ascii="TimesNewRomanPSMT" w:hAnsi="TimesNewRomanPSMT"/>
          <w:bCs/>
          <w:szCs w:val="22"/>
        </w:rPr>
        <w:t>e information exchange</w:t>
      </w:r>
      <w:r w:rsidR="00FC5C0A" w:rsidRPr="00527AC1">
        <w:rPr>
          <w:rFonts w:ascii="TimesNewRomanPSMT" w:hAnsi="TimesNewRomanPSMT"/>
          <w:bCs/>
          <w:szCs w:val="22"/>
        </w:rPr>
        <w:t xml:space="preserve"> is founded on a secure, interoperable networking infrastructure with an identity access management </w:t>
      </w:r>
      <w:r w:rsidR="00855AC9">
        <w:rPr>
          <w:rFonts w:ascii="TimesNewRomanPSMT" w:hAnsi="TimesNewRomanPSMT"/>
          <w:bCs/>
          <w:szCs w:val="22"/>
        </w:rPr>
        <w:t>policy</w:t>
      </w:r>
      <w:r w:rsidR="00190D89">
        <w:rPr>
          <w:rFonts w:ascii="TimesNewRomanPSMT" w:hAnsi="TimesNewRomanPSMT"/>
          <w:bCs/>
          <w:szCs w:val="22"/>
        </w:rPr>
        <w:t>.</w:t>
      </w:r>
      <w:r w:rsidR="00855AC9">
        <w:rPr>
          <w:rFonts w:ascii="TimesNewRomanPSMT" w:hAnsi="TimesNewRomanPSMT"/>
          <w:bCs/>
          <w:szCs w:val="22"/>
        </w:rPr>
        <w:t xml:space="preserve"> </w:t>
      </w:r>
      <w:r w:rsidR="00190D89">
        <w:rPr>
          <w:rFonts w:ascii="TimesNewRomanPSMT" w:hAnsi="TimesNewRomanPSMT"/>
          <w:bCs/>
          <w:szCs w:val="22"/>
        </w:rPr>
        <w:t>This policy</w:t>
      </w:r>
      <w:r w:rsidR="00855AC9">
        <w:rPr>
          <w:rFonts w:ascii="TimesNewRomanPSMT" w:hAnsi="TimesNewRomanPSMT"/>
          <w:bCs/>
          <w:szCs w:val="22"/>
        </w:rPr>
        <w:t xml:space="preserve"> can enable </w:t>
      </w:r>
      <w:r w:rsidR="00FC5C0A" w:rsidRPr="00527AC1">
        <w:rPr>
          <w:rFonts w:ascii="TimesNewRomanPSMT" w:hAnsi="TimesNewRomanPSMT"/>
          <w:bCs/>
          <w:szCs w:val="22"/>
        </w:rPr>
        <w:t>user</w:t>
      </w:r>
      <w:r w:rsidR="00821462">
        <w:rPr>
          <w:rFonts w:ascii="TimesNewRomanPSMT" w:hAnsi="TimesNewRomanPSMT"/>
          <w:bCs/>
          <w:szCs w:val="22"/>
        </w:rPr>
        <w:t>s</w:t>
      </w:r>
      <w:r w:rsidR="00855AC9">
        <w:rPr>
          <w:rFonts w:ascii="TimesNewRomanPSMT" w:hAnsi="TimesNewRomanPSMT"/>
          <w:bCs/>
          <w:szCs w:val="22"/>
        </w:rPr>
        <w:t xml:space="preserve"> that are</w:t>
      </w:r>
      <w:r w:rsidR="00FC5C0A" w:rsidRPr="00527AC1">
        <w:rPr>
          <w:rFonts w:ascii="TimesNewRomanPSMT" w:hAnsi="TimesNewRomanPSMT"/>
          <w:bCs/>
          <w:szCs w:val="22"/>
        </w:rPr>
        <w:t xml:space="preserve"> </w:t>
      </w:r>
      <w:r w:rsidR="00FC5C0A">
        <w:rPr>
          <w:rFonts w:ascii="TimesNewRomanPSMT" w:hAnsi="TimesNewRomanPSMT"/>
          <w:bCs/>
          <w:szCs w:val="22"/>
        </w:rPr>
        <w:t>authenticat</w:t>
      </w:r>
      <w:r w:rsidR="00855AC9">
        <w:rPr>
          <w:rFonts w:ascii="TimesNewRomanPSMT" w:hAnsi="TimesNewRomanPSMT"/>
          <w:bCs/>
          <w:szCs w:val="22"/>
        </w:rPr>
        <w:t>ed</w:t>
      </w:r>
      <w:r w:rsidR="00FC5C0A">
        <w:rPr>
          <w:rFonts w:ascii="TimesNewRomanPSMT" w:hAnsi="TimesNewRomanPSMT"/>
          <w:bCs/>
          <w:szCs w:val="22"/>
        </w:rPr>
        <w:t xml:space="preserve"> and </w:t>
      </w:r>
      <w:r w:rsidR="00FC5C0A" w:rsidRPr="00527AC1">
        <w:rPr>
          <w:rFonts w:ascii="TimesNewRomanPSMT" w:hAnsi="TimesNewRomanPSMT"/>
          <w:bCs/>
          <w:szCs w:val="22"/>
        </w:rPr>
        <w:t>authorization</w:t>
      </w:r>
      <w:r w:rsidR="00190D89">
        <w:rPr>
          <w:rFonts w:ascii="TimesNewRomanPSMT" w:hAnsi="TimesNewRomanPSMT"/>
          <w:bCs/>
          <w:szCs w:val="22"/>
        </w:rPr>
        <w:t xml:space="preserve"> to access data</w:t>
      </w:r>
      <w:r w:rsidR="001634AE">
        <w:rPr>
          <w:rFonts w:ascii="TimesNewRomanPSMT" w:hAnsi="TimesNewRomanPSMT"/>
          <w:bCs/>
          <w:szCs w:val="22"/>
        </w:rPr>
        <w:t xml:space="preserve">, </w:t>
      </w:r>
      <w:r w:rsidR="00FC5C0A">
        <w:rPr>
          <w:rFonts w:ascii="TimesNewRomanPSMT" w:hAnsi="TimesNewRomanPSMT"/>
          <w:bCs/>
          <w:szCs w:val="22"/>
        </w:rPr>
        <w:t>as well as provide data integrity of the information</w:t>
      </w:r>
      <w:r w:rsidR="00FC5C0A" w:rsidRPr="00527AC1">
        <w:rPr>
          <w:rFonts w:ascii="TimesNewRomanPSMT" w:hAnsi="TimesNewRomanPSMT"/>
          <w:bCs/>
          <w:szCs w:val="22"/>
        </w:rPr>
        <w:t xml:space="preserve">. These concepts, along with </w:t>
      </w:r>
      <w:r w:rsidR="00FC5C0A" w:rsidRPr="00BE796A">
        <w:rPr>
          <w:rFonts w:ascii="TimesNewRomanPSMT" w:hAnsi="TimesNewRomanPSMT"/>
          <w:bCs/>
          <w:szCs w:val="22"/>
        </w:rPr>
        <w:t>System Wide Information Management</w:t>
      </w:r>
      <w:r w:rsidR="00FC5C0A" w:rsidRPr="00527AC1">
        <w:rPr>
          <w:rFonts w:ascii="TimesNewRomanPSMT" w:hAnsi="TimesNewRomanPSMT"/>
          <w:bCs/>
          <w:szCs w:val="22"/>
        </w:rPr>
        <w:t xml:space="preserve"> (SWIM)</w:t>
      </w:r>
      <w:r w:rsidR="00190D89">
        <w:rPr>
          <w:rFonts w:ascii="TimesNewRomanPSMT" w:hAnsi="TimesNewRomanPSMT"/>
          <w:bCs/>
          <w:szCs w:val="22"/>
        </w:rPr>
        <w:t>,</w:t>
      </w:r>
      <w:r w:rsidR="00FC5C0A" w:rsidRPr="00527AC1">
        <w:rPr>
          <w:rFonts w:ascii="TimesNewRomanPSMT" w:hAnsi="TimesNewRomanPSMT"/>
          <w:bCs/>
          <w:szCs w:val="22"/>
        </w:rPr>
        <w:t xml:space="preserve"> are reliant on Internet Protocol (IP) </w:t>
      </w:r>
      <w:r w:rsidR="00B74414">
        <w:rPr>
          <w:rFonts w:ascii="TimesNewRomanPSMT" w:hAnsi="TimesNewRomanPSMT"/>
          <w:bCs/>
          <w:szCs w:val="22"/>
        </w:rPr>
        <w:t xml:space="preserve">for </w:t>
      </w:r>
      <w:r w:rsidR="00FC5C0A" w:rsidRPr="00527AC1">
        <w:rPr>
          <w:rFonts w:ascii="TimesNewRomanPSMT" w:hAnsi="TimesNewRomanPSMT"/>
          <w:bCs/>
          <w:szCs w:val="22"/>
        </w:rPr>
        <w:t>communica</w:t>
      </w:r>
      <w:r w:rsidR="00FC5C0A">
        <w:rPr>
          <w:rFonts w:ascii="TimesNewRomanPSMT" w:hAnsi="TimesNewRomanPSMT"/>
          <w:bCs/>
          <w:szCs w:val="22"/>
        </w:rPr>
        <w:t>t</w:t>
      </w:r>
      <w:r w:rsidR="00FC5C0A" w:rsidRPr="00527AC1">
        <w:rPr>
          <w:rFonts w:ascii="TimesNewRomanPSMT" w:hAnsi="TimesNewRomanPSMT"/>
          <w:bCs/>
          <w:szCs w:val="22"/>
        </w:rPr>
        <w:t>ion</w:t>
      </w:r>
      <w:r w:rsidR="00B74414">
        <w:rPr>
          <w:rFonts w:ascii="TimesNewRomanPSMT" w:hAnsi="TimesNewRomanPSMT"/>
          <w:bCs/>
          <w:szCs w:val="22"/>
        </w:rPr>
        <w:t xml:space="preserve"> transport</w:t>
      </w:r>
      <w:r w:rsidR="00C07D85">
        <w:rPr>
          <w:rFonts w:ascii="TimesNewRomanPSMT" w:hAnsi="TimesNewRomanPSMT"/>
          <w:bCs/>
          <w:szCs w:val="22"/>
        </w:rPr>
        <w:t>.</w:t>
      </w:r>
    </w:p>
    <w:bookmarkEnd w:id="1"/>
    <w:p w14:paraId="6F6C8AC6" w14:textId="29E98260" w:rsidR="00193353" w:rsidRPr="00193353" w:rsidRDefault="00612530" w:rsidP="007160ED">
      <w:pPr>
        <w:pStyle w:val="2para"/>
        <w:numPr>
          <w:ilvl w:val="0"/>
          <w:numId w:val="0"/>
        </w:numPr>
        <w:spacing w:before="60" w:after="0"/>
        <w:jc w:val="both"/>
        <w:rPr>
          <w:rFonts w:ascii="TimesNewRomanPSMT" w:hAnsi="TimesNewRomanPSMT"/>
          <w:b/>
          <w:szCs w:val="22"/>
        </w:rPr>
      </w:pPr>
      <w:r>
        <w:rPr>
          <w:rFonts w:ascii="TimesNewRomanPSMT" w:hAnsi="TimesNewRomanPSMT"/>
          <w:b/>
          <w:szCs w:val="22"/>
        </w:rPr>
        <w:t>USE CASE</w:t>
      </w:r>
      <w:r w:rsidR="00193353" w:rsidRPr="00193353">
        <w:rPr>
          <w:rFonts w:ascii="TimesNewRomanPSMT" w:hAnsi="TimesNewRomanPSMT"/>
          <w:b/>
          <w:szCs w:val="22"/>
        </w:rPr>
        <w:t xml:space="preserve"> INTRODUCTION:</w:t>
      </w:r>
    </w:p>
    <w:p w14:paraId="32805112" w14:textId="2B685FA8" w:rsidR="00527AC1" w:rsidRPr="00237E63" w:rsidRDefault="00195760" w:rsidP="007160ED">
      <w:pPr>
        <w:pStyle w:val="2Heading"/>
        <w:tabs>
          <w:tab w:val="clear" w:pos="3150"/>
        </w:tabs>
        <w:spacing w:before="60" w:after="0"/>
        <w:ind w:left="0" w:right="0" w:firstLine="0"/>
        <w:jc w:val="both"/>
      </w:pPr>
      <w:r>
        <w:rPr>
          <w:b w:val="0"/>
          <w:bCs/>
        </w:rPr>
        <w:t xml:space="preserve">The method of using </w:t>
      </w:r>
      <w:r w:rsidR="00D069C2" w:rsidRPr="00237E63">
        <w:rPr>
          <w:b w:val="0"/>
          <w:bCs/>
        </w:rPr>
        <w:t>Operational use cases provide</w:t>
      </w:r>
      <w:r>
        <w:rPr>
          <w:b w:val="0"/>
          <w:bCs/>
        </w:rPr>
        <w:t xml:space="preserve"> a</w:t>
      </w:r>
      <w:r w:rsidR="00D069C2" w:rsidRPr="00237E63">
        <w:rPr>
          <w:b w:val="0"/>
          <w:bCs/>
        </w:rPr>
        <w:t xml:space="preserve"> realistic view</w:t>
      </w:r>
      <w:r w:rsidR="00C07D85">
        <w:rPr>
          <w:b w:val="0"/>
          <w:bCs/>
        </w:rPr>
        <w:t xml:space="preserve"> </w:t>
      </w:r>
      <w:r>
        <w:rPr>
          <w:b w:val="0"/>
          <w:bCs/>
        </w:rPr>
        <w:t xml:space="preserve">that </w:t>
      </w:r>
      <w:r w:rsidR="00D069C2">
        <w:rPr>
          <w:b w:val="0"/>
          <w:bCs/>
        </w:rPr>
        <w:t>illustrat</w:t>
      </w:r>
      <w:r w:rsidR="00135F8E">
        <w:rPr>
          <w:b w:val="0"/>
          <w:bCs/>
        </w:rPr>
        <w:t>e</w:t>
      </w:r>
      <w:r w:rsidR="00B74414">
        <w:rPr>
          <w:b w:val="0"/>
          <w:bCs/>
        </w:rPr>
        <w:t>s</w:t>
      </w:r>
      <w:r w:rsidR="00D069C2">
        <w:rPr>
          <w:b w:val="0"/>
          <w:bCs/>
        </w:rPr>
        <w:t xml:space="preserve"> </w:t>
      </w:r>
      <w:r w:rsidR="00D069C2" w:rsidRPr="00237E63">
        <w:rPr>
          <w:b w:val="0"/>
          <w:bCs/>
        </w:rPr>
        <w:t xml:space="preserve">how stakeholders collaborate to achieve </w:t>
      </w:r>
      <w:r w:rsidR="00D069C2">
        <w:rPr>
          <w:b w:val="0"/>
          <w:bCs/>
        </w:rPr>
        <w:t>ASBU</w:t>
      </w:r>
      <w:r w:rsidR="00D069C2" w:rsidRPr="00237E63">
        <w:rPr>
          <w:b w:val="0"/>
          <w:bCs/>
        </w:rPr>
        <w:t xml:space="preserve"> </w:t>
      </w:r>
      <w:r>
        <w:rPr>
          <w:b w:val="0"/>
          <w:bCs/>
        </w:rPr>
        <w:t xml:space="preserve">through </w:t>
      </w:r>
      <w:r w:rsidR="00D069C2" w:rsidRPr="00237E63">
        <w:rPr>
          <w:b w:val="0"/>
          <w:bCs/>
        </w:rPr>
        <w:t>modernization goals, such as Flight and Flow Information for a Collaborative Environment (FF-ICE)</w:t>
      </w:r>
      <w:r w:rsidR="00583601">
        <w:rPr>
          <w:b w:val="0"/>
          <w:bCs/>
        </w:rPr>
        <w:t xml:space="preserve"> and </w:t>
      </w:r>
      <w:r w:rsidR="00D069C2" w:rsidRPr="00237E63">
        <w:rPr>
          <w:b w:val="0"/>
          <w:bCs/>
        </w:rPr>
        <w:t>Trajectory Based Operations (TBO), etc</w:t>
      </w:r>
      <w:r w:rsidR="00D069C2">
        <w:rPr>
          <w:b w:val="0"/>
          <w:bCs/>
        </w:rPr>
        <w:t>.</w:t>
      </w:r>
      <w:r w:rsidR="00D069C2" w:rsidRPr="00237E63">
        <w:rPr>
          <w:b w:val="0"/>
          <w:bCs/>
        </w:rPr>
        <w:t xml:space="preserve"> </w:t>
      </w:r>
      <w:r w:rsidR="00D069C2">
        <w:rPr>
          <w:b w:val="0"/>
          <w:bCs/>
        </w:rPr>
        <w:t xml:space="preserve">The </w:t>
      </w:r>
      <w:r w:rsidR="00527AC1">
        <w:rPr>
          <w:b w:val="0"/>
          <w:bCs/>
        </w:rPr>
        <w:t xml:space="preserve">aviation trust framework </w:t>
      </w:r>
      <w:r w:rsidR="00D069C2">
        <w:rPr>
          <w:b w:val="0"/>
        </w:rPr>
        <w:t xml:space="preserve">assures users </w:t>
      </w:r>
      <w:r>
        <w:rPr>
          <w:b w:val="0"/>
        </w:rPr>
        <w:t>the information is</w:t>
      </w:r>
      <w:r w:rsidR="00D069C2">
        <w:rPr>
          <w:b w:val="0"/>
        </w:rPr>
        <w:t xml:space="preserve"> </w:t>
      </w:r>
      <w:r w:rsidR="00F44793">
        <w:rPr>
          <w:b w:val="0"/>
        </w:rPr>
        <w:t xml:space="preserve">used in decision making and planning is </w:t>
      </w:r>
      <w:r>
        <w:rPr>
          <w:b w:val="0"/>
        </w:rPr>
        <w:t>secured and</w:t>
      </w:r>
      <w:r w:rsidR="00D069C2">
        <w:rPr>
          <w:b w:val="0"/>
        </w:rPr>
        <w:t xml:space="preserve"> interoperable</w:t>
      </w:r>
      <w:r w:rsidR="00F44D59">
        <w:rPr>
          <w:b w:val="0"/>
        </w:rPr>
        <w:t>ly</w:t>
      </w:r>
      <w:r w:rsidR="00F44793">
        <w:rPr>
          <w:b w:val="0"/>
        </w:rPr>
        <w:t xml:space="preserve"> </w:t>
      </w:r>
      <w:r w:rsidR="00D069C2">
        <w:rPr>
          <w:b w:val="0"/>
        </w:rPr>
        <w:t>exchange</w:t>
      </w:r>
      <w:r w:rsidR="00F44D59">
        <w:rPr>
          <w:b w:val="0"/>
        </w:rPr>
        <w:t>d</w:t>
      </w:r>
      <w:r w:rsidR="00D069C2">
        <w:rPr>
          <w:b w:val="0"/>
        </w:rPr>
        <w:t xml:space="preserve"> over a </w:t>
      </w:r>
      <w:r w:rsidR="00F92C92">
        <w:rPr>
          <w:b w:val="0"/>
        </w:rPr>
        <w:t>standards-based IP</w:t>
      </w:r>
      <w:r w:rsidR="006925E0">
        <w:rPr>
          <w:b w:val="0"/>
        </w:rPr>
        <w:t xml:space="preserve"> </w:t>
      </w:r>
      <w:r w:rsidR="006925E0" w:rsidRPr="006925E0">
        <w:rPr>
          <w:b w:val="0"/>
          <w:bCs/>
        </w:rPr>
        <w:t>Communication and Information  Technologies (CIT</w:t>
      </w:r>
      <w:r w:rsidR="006925E0">
        <w:rPr>
          <w:b w:val="0"/>
        </w:rPr>
        <w:t>)</w:t>
      </w:r>
      <w:r>
        <w:rPr>
          <w:b w:val="0"/>
        </w:rPr>
        <w:t xml:space="preserve"> infrastructure</w:t>
      </w:r>
      <w:r w:rsidR="00147394">
        <w:rPr>
          <w:b w:val="0"/>
        </w:rPr>
        <w:t>. This</w:t>
      </w:r>
      <w:r w:rsidR="00D069C2">
        <w:rPr>
          <w:b w:val="0"/>
        </w:rPr>
        <w:t xml:space="preserve"> </w:t>
      </w:r>
      <w:r w:rsidR="00147394">
        <w:rPr>
          <w:b w:val="0"/>
        </w:rPr>
        <w:t>standards based approach assures</w:t>
      </w:r>
      <w:r w:rsidR="00D069C2">
        <w:rPr>
          <w:b w:val="0"/>
        </w:rPr>
        <w:t xml:space="preserve"> </w:t>
      </w:r>
      <w:r w:rsidR="00D069C2">
        <w:rPr>
          <w:b w:val="0"/>
          <w:bCs/>
        </w:rPr>
        <w:t>modernization-dependent information exchanges between ground</w:t>
      </w:r>
      <w:r>
        <w:rPr>
          <w:b w:val="0"/>
          <w:bCs/>
        </w:rPr>
        <w:t xml:space="preserve"> to</w:t>
      </w:r>
      <w:r w:rsidR="00030DCB">
        <w:rPr>
          <w:b w:val="0"/>
          <w:bCs/>
        </w:rPr>
        <w:t xml:space="preserve"> </w:t>
      </w:r>
      <w:r w:rsidR="00D069C2">
        <w:rPr>
          <w:b w:val="0"/>
          <w:bCs/>
        </w:rPr>
        <w:t>ground system</w:t>
      </w:r>
      <w:r w:rsidR="00914A50">
        <w:rPr>
          <w:b w:val="0"/>
          <w:bCs/>
        </w:rPr>
        <w:t>s</w:t>
      </w:r>
      <w:r w:rsidR="00D069C2">
        <w:rPr>
          <w:b w:val="0"/>
          <w:bCs/>
        </w:rPr>
        <w:t>.</w:t>
      </w:r>
      <w:r w:rsidR="00527AC1">
        <w:rPr>
          <w:b w:val="0"/>
          <w:bCs/>
        </w:rPr>
        <w:t xml:space="preserve"> </w:t>
      </w:r>
    </w:p>
    <w:p w14:paraId="2A55717B" w14:textId="70CD9A53" w:rsidR="00237E63" w:rsidRPr="001107B3" w:rsidRDefault="00527AC1" w:rsidP="00A03730">
      <w:pPr>
        <w:pStyle w:val="2Heading"/>
        <w:tabs>
          <w:tab w:val="clear" w:pos="3150"/>
        </w:tabs>
        <w:spacing w:before="260" w:after="260"/>
        <w:ind w:left="0" w:right="0" w:firstLine="0"/>
        <w:jc w:val="both"/>
        <w:rPr>
          <w:b w:val="0"/>
        </w:rPr>
      </w:pPr>
      <w:r>
        <w:rPr>
          <w:b w:val="0"/>
        </w:rPr>
        <w:t xml:space="preserve">The operational scenario presented addresses </w:t>
      </w:r>
      <w:r w:rsidRPr="00AB6288">
        <w:rPr>
          <w:b w:val="0"/>
        </w:rPr>
        <w:t xml:space="preserve">Air Traffic </w:t>
      </w:r>
      <w:r w:rsidR="00A65DE8">
        <w:rPr>
          <w:b w:val="0"/>
        </w:rPr>
        <w:t>Management (ATM) o</w:t>
      </w:r>
      <w:r w:rsidRPr="00AB6288">
        <w:rPr>
          <w:b w:val="0"/>
        </w:rPr>
        <w:t>perations for flights crossing multiple Flight Information Regions (FIR) boundaries</w:t>
      </w:r>
      <w:r>
        <w:rPr>
          <w:b w:val="0"/>
        </w:rPr>
        <w:t xml:space="preserve">. </w:t>
      </w:r>
      <w:r w:rsidR="00F44D59">
        <w:rPr>
          <w:b w:val="0"/>
        </w:rPr>
        <w:t>The c</w:t>
      </w:r>
      <w:r>
        <w:rPr>
          <w:b w:val="0"/>
        </w:rPr>
        <w:t xml:space="preserve">urrent operation </w:t>
      </w:r>
      <w:r w:rsidRPr="00AB6288">
        <w:rPr>
          <w:b w:val="0"/>
        </w:rPr>
        <w:t>require</w:t>
      </w:r>
      <w:r w:rsidR="00F44D59">
        <w:rPr>
          <w:b w:val="0"/>
        </w:rPr>
        <w:t>s</w:t>
      </w:r>
      <w:r w:rsidRPr="00AB6288">
        <w:rPr>
          <w:b w:val="0"/>
        </w:rPr>
        <w:t xml:space="preserve"> significant manual coordination between stakeholders. </w:t>
      </w:r>
      <w:r w:rsidR="007F4C6D">
        <w:rPr>
          <w:b w:val="0"/>
        </w:rPr>
        <w:t xml:space="preserve">As described in the CANSO </w:t>
      </w:r>
      <w:r w:rsidR="00A60202">
        <w:rPr>
          <w:b w:val="0"/>
        </w:rPr>
        <w:t>article</w:t>
      </w:r>
      <w:r w:rsidR="007F4C6D">
        <w:rPr>
          <w:b w:val="0"/>
        </w:rPr>
        <w:t>,</w:t>
      </w:r>
      <w:r w:rsidR="00A60202">
        <w:rPr>
          <w:b w:val="0"/>
        </w:rPr>
        <w:t xml:space="preserve"> the</w:t>
      </w:r>
      <w:r w:rsidR="007F4C6D">
        <w:rPr>
          <w:b w:val="0"/>
        </w:rPr>
        <w:t xml:space="preserve"> poor quality in flight planning management leads </w:t>
      </w:r>
      <w:r w:rsidR="00A60202">
        <w:rPr>
          <w:b w:val="0"/>
        </w:rPr>
        <w:t xml:space="preserve">an increased </w:t>
      </w:r>
      <w:r w:rsidR="00F44D59">
        <w:rPr>
          <w:b w:val="0"/>
        </w:rPr>
        <w:t xml:space="preserve">in </w:t>
      </w:r>
      <w:r w:rsidR="007F4C6D">
        <w:rPr>
          <w:b w:val="0"/>
        </w:rPr>
        <w:t xml:space="preserve">workload for controllers as aircraft approach to transition between FIR boundaries.  </w:t>
      </w:r>
      <w:r w:rsidRPr="00AB6288">
        <w:rPr>
          <w:b w:val="0"/>
        </w:rPr>
        <w:t>Air Navigation Service Providers (ANSPs)</w:t>
      </w:r>
      <w:r w:rsidR="0028732C">
        <w:rPr>
          <w:b w:val="0"/>
        </w:rPr>
        <w:t>,</w:t>
      </w:r>
      <w:r w:rsidRPr="00AB6288">
        <w:rPr>
          <w:b w:val="0"/>
        </w:rPr>
        <w:t xml:space="preserve"> </w:t>
      </w:r>
      <w:r w:rsidR="007F4C6D">
        <w:rPr>
          <w:b w:val="0"/>
        </w:rPr>
        <w:t xml:space="preserve">have to respond to </w:t>
      </w:r>
      <w:r w:rsidRPr="00AB6288">
        <w:rPr>
          <w:b w:val="0"/>
        </w:rPr>
        <w:t>aircraft appearing at the FIR boundary requesting service</w:t>
      </w:r>
      <w:r>
        <w:rPr>
          <w:b w:val="0"/>
        </w:rPr>
        <w:t xml:space="preserve">, </w:t>
      </w:r>
      <w:r w:rsidR="007F4C6D">
        <w:rPr>
          <w:b w:val="0"/>
        </w:rPr>
        <w:t>a manual engagement by the Controller</w:t>
      </w:r>
      <w:r w:rsidR="000E13B4">
        <w:rPr>
          <w:b w:val="0"/>
        </w:rPr>
        <w:t xml:space="preserve">. This use case demonstrates using an IP communications infrastructure and improved information exchanges </w:t>
      </w:r>
      <w:r w:rsidR="00A60202">
        <w:rPr>
          <w:b w:val="0"/>
        </w:rPr>
        <w:t xml:space="preserve">that </w:t>
      </w:r>
      <w:r>
        <w:rPr>
          <w:b w:val="0"/>
        </w:rPr>
        <w:t>seek ways to improve cross FIR boundary handoffs through automation</w:t>
      </w:r>
      <w:r w:rsidRPr="00AB6288">
        <w:rPr>
          <w:b w:val="0"/>
        </w:rPr>
        <w:t>.</w:t>
      </w:r>
      <w:r w:rsidR="001107B3">
        <w:rPr>
          <w:b w:val="0"/>
        </w:rPr>
        <w:t xml:space="preserve"> The operational scenario will track a flight from </w:t>
      </w:r>
      <w:r w:rsidR="005A5084">
        <w:rPr>
          <w:b w:val="0"/>
        </w:rPr>
        <w:t>flight plan filing</w:t>
      </w:r>
      <w:r w:rsidR="001107B3">
        <w:rPr>
          <w:b w:val="0"/>
        </w:rPr>
        <w:t xml:space="preserve"> to FIR boundary transition</w:t>
      </w:r>
      <w:r w:rsidR="0039021A">
        <w:rPr>
          <w:b w:val="0"/>
        </w:rPr>
        <w:t>:</w:t>
      </w:r>
    </w:p>
    <w:p w14:paraId="637C6999" w14:textId="7540CE14" w:rsidR="001107B3" w:rsidRPr="00A23125" w:rsidRDefault="00237E63" w:rsidP="00A23125">
      <w:pPr>
        <w:pStyle w:val="2Heading"/>
        <w:numPr>
          <w:ilvl w:val="0"/>
          <w:numId w:val="9"/>
        </w:numPr>
        <w:spacing w:before="260" w:after="260"/>
        <w:ind w:right="0"/>
        <w:jc w:val="both"/>
        <w:rPr>
          <w:b w:val="0"/>
          <w:bCs/>
        </w:rPr>
      </w:pPr>
      <w:r w:rsidRPr="00724CED">
        <w:t>Flight Planning</w:t>
      </w:r>
      <w:r w:rsidRPr="00A23125">
        <w:rPr>
          <w:b w:val="0"/>
          <w:bCs/>
        </w:rPr>
        <w:t xml:space="preserve">: The goal </w:t>
      </w:r>
      <w:r w:rsidR="00301FB8">
        <w:rPr>
          <w:b w:val="0"/>
          <w:bCs/>
        </w:rPr>
        <w:t xml:space="preserve">of Flight Planning </w:t>
      </w:r>
      <w:r w:rsidRPr="00A23125">
        <w:rPr>
          <w:b w:val="0"/>
          <w:bCs/>
        </w:rPr>
        <w:t>is to highlight the breadth of scope required to support a trust framework, and how such a framework facilitates exchange between stakeholders</w:t>
      </w:r>
      <w:r w:rsidR="001107B3" w:rsidRPr="00A23125">
        <w:rPr>
          <w:b w:val="0"/>
          <w:bCs/>
        </w:rPr>
        <w:t xml:space="preserve">. This will cover </w:t>
      </w:r>
      <w:r w:rsidRPr="00A23125">
        <w:rPr>
          <w:b w:val="0"/>
          <w:bCs/>
        </w:rPr>
        <w:t>a pre-departure scenario that addresses flight planning between multiple stakeholders</w:t>
      </w:r>
      <w:r w:rsidR="001107B3" w:rsidRPr="00A23125">
        <w:rPr>
          <w:b w:val="0"/>
          <w:bCs/>
        </w:rPr>
        <w:t xml:space="preserve">, </w:t>
      </w:r>
      <w:r w:rsidR="0044006F" w:rsidRPr="00A23125">
        <w:rPr>
          <w:b w:val="0"/>
          <w:bCs/>
        </w:rPr>
        <w:t>including</w:t>
      </w:r>
      <w:r w:rsidRPr="00A23125">
        <w:rPr>
          <w:b w:val="0"/>
          <w:bCs/>
        </w:rPr>
        <w:t xml:space="preserve"> air navigation service providers, airlines and airline operation solution vendors interact in flight planning management, on a flight that crosses multiple Flight Information Regions (FIR’s). The core tenets of the operational use case align with the FF-ICE provisions. </w:t>
      </w:r>
    </w:p>
    <w:p w14:paraId="13E3BBC0" w14:textId="7A6042AA" w:rsidR="0008724C" w:rsidRPr="00724CED" w:rsidRDefault="000E13B4" w:rsidP="00874804">
      <w:pPr>
        <w:pStyle w:val="NormalWeb"/>
        <w:jc w:val="both"/>
        <w:rPr>
          <w:sz w:val="22"/>
          <w:szCs w:val="22"/>
          <w:lang w:val="en-GB"/>
        </w:rPr>
      </w:pPr>
      <w:r w:rsidRPr="00513197">
        <w:lastRenderedPageBreak/>
        <w:t>By</w:t>
      </w:r>
      <w:r w:rsidR="00724CED" w:rsidRPr="00F84D9C">
        <w:rPr>
          <w:lang w:val="en-GB"/>
        </w:rPr>
        <w:t xml:space="preserve"> </w:t>
      </w:r>
      <w:r>
        <w:rPr>
          <w:lang w:val="en-GB"/>
        </w:rPr>
        <w:t>improving</w:t>
      </w:r>
      <w:r w:rsidRPr="00F84D9C">
        <w:rPr>
          <w:lang w:val="en-GB"/>
        </w:rPr>
        <w:t xml:space="preserve"> </w:t>
      </w:r>
      <w:r w:rsidR="00724CED" w:rsidRPr="00F84D9C">
        <w:rPr>
          <w:lang w:val="en-GB"/>
        </w:rPr>
        <w:t>situationa</w:t>
      </w:r>
      <w:r w:rsidR="00724CED" w:rsidRPr="00CA1CF2">
        <w:rPr>
          <w:lang w:val="en-GB"/>
        </w:rPr>
        <w:t>l</w:t>
      </w:r>
      <w:r w:rsidR="00724CED" w:rsidRPr="00F84D9C">
        <w:rPr>
          <w:lang w:val="en-GB"/>
        </w:rPr>
        <w:t xml:space="preserve"> awareness through information products, like</w:t>
      </w:r>
      <w:r>
        <w:rPr>
          <w:lang w:val="en-GB"/>
        </w:rPr>
        <w:t xml:space="preserve"> the automated exchange </w:t>
      </w:r>
      <w:r w:rsidR="6BD1271C">
        <w:rPr>
          <w:lang w:val="en-GB"/>
        </w:rPr>
        <w:t>of flight</w:t>
      </w:r>
      <w:r>
        <w:rPr>
          <w:lang w:val="en-GB"/>
        </w:rPr>
        <w:t xml:space="preserve"> information, or </w:t>
      </w:r>
      <w:commentRangeStart w:id="6"/>
      <w:r w:rsidR="00724CED" w:rsidRPr="00F84D9C">
        <w:rPr>
          <w:lang w:val="en-GB"/>
        </w:rPr>
        <w:t>surveillance data using Automatic Dependent Surveillance – Broadcast (ADS-B) technology, for example</w:t>
      </w:r>
      <w:r>
        <w:rPr>
          <w:lang w:val="en-GB"/>
        </w:rPr>
        <w:t xml:space="preserve">, </w:t>
      </w:r>
      <w:commentRangeEnd w:id="6"/>
      <w:r w:rsidR="00301FB8">
        <w:rPr>
          <w:rStyle w:val="CommentReference"/>
        </w:rPr>
        <w:commentReference w:id="6"/>
      </w:r>
      <w:r>
        <w:rPr>
          <w:lang w:val="en-GB"/>
        </w:rPr>
        <w:t>ANSPs miminize</w:t>
      </w:r>
      <w:r w:rsidR="00B13BC6">
        <w:rPr>
          <w:lang w:val="en-GB"/>
        </w:rPr>
        <w:t xml:space="preserve"> </w:t>
      </w:r>
      <w:r>
        <w:rPr>
          <w:lang w:val="en-GB"/>
        </w:rPr>
        <w:t>impacts to actions that engage the Controller</w:t>
      </w:r>
      <w:r w:rsidR="00724CED" w:rsidRPr="00F84D9C">
        <w:rPr>
          <w:lang w:val="en-GB"/>
        </w:rPr>
        <w:t>. The improved global coverage and accuracy of aircraft position information offers decision-makers greater precision in aircraft location and improved predictions. When shared between stakeholders and ingested into ATC automation systems, ANSPs can more effectively manage FIR boundary transitions. The underlying premise for achieving this future state is a networked environment that is secure and trusted.</w:t>
      </w:r>
    </w:p>
    <w:p w14:paraId="33B23E13" w14:textId="225AE3D9" w:rsidR="0008724C" w:rsidRPr="0008724C" w:rsidRDefault="0008724C" w:rsidP="00A03730">
      <w:pPr>
        <w:pStyle w:val="2para"/>
        <w:numPr>
          <w:ilvl w:val="0"/>
          <w:numId w:val="0"/>
        </w:numPr>
        <w:spacing w:before="60" w:after="0"/>
        <w:jc w:val="both"/>
        <w:rPr>
          <w:b/>
        </w:rPr>
      </w:pPr>
      <w:r>
        <w:rPr>
          <w:b/>
        </w:rPr>
        <w:t>PROBLEM S</w:t>
      </w:r>
      <w:r w:rsidRPr="00026EA9">
        <w:rPr>
          <w:b/>
        </w:rPr>
        <w:t>TATEMENT:</w:t>
      </w:r>
      <w:r w:rsidRPr="00026EA9">
        <w:t xml:space="preserve"> </w:t>
      </w:r>
    </w:p>
    <w:p w14:paraId="580436F1" w14:textId="1F157945" w:rsidR="0008724C" w:rsidRDefault="0008724C" w:rsidP="00A03730">
      <w:pPr>
        <w:pStyle w:val="2para"/>
        <w:numPr>
          <w:ilvl w:val="0"/>
          <w:numId w:val="0"/>
        </w:numPr>
        <w:spacing w:before="60" w:after="0"/>
        <w:jc w:val="both"/>
        <w:rPr>
          <w:szCs w:val="22"/>
        </w:rPr>
      </w:pPr>
      <w:r w:rsidRPr="00026EA9">
        <w:t xml:space="preserve">Managing Air Traffic Operations for flights crossing multiple Flight Information Regions (FIR) boundaries requires significant manual coordination between </w:t>
      </w:r>
      <w:r w:rsidRPr="00026EA9">
        <w:rPr>
          <w:szCs w:val="22"/>
        </w:rPr>
        <w:t xml:space="preserve">stakeholders. </w:t>
      </w:r>
      <w:r w:rsidR="000E13B4" w:rsidRPr="00AD096F">
        <w:t>As</w:t>
      </w:r>
      <w:r w:rsidR="0048440F">
        <w:t xml:space="preserve"> it was</w:t>
      </w:r>
      <w:r w:rsidR="00EE101B">
        <w:t xml:space="preserve"> </w:t>
      </w:r>
      <w:r w:rsidR="000E13B4" w:rsidRPr="00AD096F">
        <w:t xml:space="preserve">described in the CANSO study, </w:t>
      </w:r>
      <w:r w:rsidR="0048440F">
        <w:t>a contributing factor</w:t>
      </w:r>
      <w:r w:rsidR="00EE101B">
        <w:t xml:space="preserve"> to this problem is</w:t>
      </w:r>
      <w:r w:rsidR="0048440F">
        <w:t xml:space="preserve"> </w:t>
      </w:r>
      <w:r w:rsidR="000E13B4" w:rsidRPr="00AD096F">
        <w:t>poor quality in flight planning management</w:t>
      </w:r>
      <w:r w:rsidR="00E83D48">
        <w:t xml:space="preserve">. The poor quality </w:t>
      </w:r>
      <w:r w:rsidR="000E13B4" w:rsidRPr="00AD096F">
        <w:t>lead</w:t>
      </w:r>
      <w:r w:rsidR="00E83D48">
        <w:t>s</w:t>
      </w:r>
      <w:r w:rsidR="000E13B4" w:rsidRPr="00AD096F">
        <w:t xml:space="preserve"> to additional workload for controllers as aircraft approach to transition between FIR boundaries. </w:t>
      </w:r>
      <w:r w:rsidR="000E13B4" w:rsidRPr="000E13B4">
        <w:t xml:space="preserve">ANSPs, </w:t>
      </w:r>
      <w:r w:rsidR="000E13B4" w:rsidRPr="00AD096F">
        <w:t xml:space="preserve">have to respond to </w:t>
      </w:r>
      <w:r w:rsidR="000E13B4" w:rsidRPr="000E13B4">
        <w:t xml:space="preserve">aircraft appearing at the FIR boundary requesting service, </w:t>
      </w:r>
      <w:r w:rsidR="000E13B4" w:rsidRPr="00AD096F">
        <w:t xml:space="preserve">a manual engagement by the Controller. </w:t>
      </w:r>
      <w:r w:rsidR="00A82E14">
        <w:rPr>
          <w:szCs w:val="22"/>
        </w:rPr>
        <w:t xml:space="preserve">Irrespective of </w:t>
      </w:r>
      <w:r w:rsidRPr="00026EA9">
        <w:rPr>
          <w:szCs w:val="22"/>
        </w:rPr>
        <w:t>whether they are northbound aircraft seeking entry to southern French airspace, or west-bound aircraft transitioning from Oceanic into</w:t>
      </w:r>
      <w:r w:rsidR="0048440F">
        <w:rPr>
          <w:szCs w:val="22"/>
        </w:rPr>
        <w:t xml:space="preserve"> the</w:t>
      </w:r>
      <w:r w:rsidRPr="00026EA9">
        <w:rPr>
          <w:szCs w:val="22"/>
        </w:rPr>
        <w:t xml:space="preserve"> U</w:t>
      </w:r>
      <w:r>
        <w:rPr>
          <w:szCs w:val="22"/>
        </w:rPr>
        <w:t xml:space="preserve">nited </w:t>
      </w:r>
      <w:r w:rsidRPr="00026EA9">
        <w:rPr>
          <w:szCs w:val="22"/>
        </w:rPr>
        <w:t>S</w:t>
      </w:r>
      <w:r>
        <w:rPr>
          <w:szCs w:val="22"/>
        </w:rPr>
        <w:t>tates</w:t>
      </w:r>
      <w:r w:rsidRPr="00026EA9">
        <w:rPr>
          <w:szCs w:val="22"/>
        </w:rPr>
        <w:t xml:space="preserve"> airspace,</w:t>
      </w:r>
      <w:r w:rsidR="0048440F">
        <w:rPr>
          <w:szCs w:val="22"/>
        </w:rPr>
        <w:t xml:space="preserve"> or </w:t>
      </w:r>
      <w:r w:rsidRPr="00026EA9">
        <w:rPr>
          <w:szCs w:val="22"/>
        </w:rPr>
        <w:t>manually tracking and accepting these flights as they cross the FIR boundary</w:t>
      </w:r>
      <w:r w:rsidR="004A49DD">
        <w:rPr>
          <w:szCs w:val="22"/>
        </w:rPr>
        <w:t xml:space="preserve"> can be improved through improved distribution of flight plan information</w:t>
      </w:r>
      <w:r w:rsidR="0048440F">
        <w:rPr>
          <w:szCs w:val="22"/>
        </w:rPr>
        <w:t>.The challenge of the Controller is</w:t>
      </w:r>
      <w:r w:rsidRPr="00026EA9">
        <w:rPr>
          <w:szCs w:val="22"/>
        </w:rPr>
        <w:t xml:space="preserve"> </w:t>
      </w:r>
      <w:r w:rsidR="004C572F">
        <w:rPr>
          <w:szCs w:val="22"/>
        </w:rPr>
        <w:t xml:space="preserve">in trusting these systems for </w:t>
      </w:r>
      <w:r w:rsidRPr="00026EA9">
        <w:rPr>
          <w:szCs w:val="22"/>
        </w:rPr>
        <w:t>maintaining airspace capacity</w:t>
      </w:r>
      <w:r>
        <w:rPr>
          <w:szCs w:val="22"/>
        </w:rPr>
        <w:t xml:space="preserve"> and demand</w:t>
      </w:r>
      <w:r w:rsidR="0048440F">
        <w:rPr>
          <w:szCs w:val="22"/>
        </w:rPr>
        <w:t>ing</w:t>
      </w:r>
      <w:r>
        <w:rPr>
          <w:szCs w:val="22"/>
        </w:rPr>
        <w:t xml:space="preserve"> balance,</w:t>
      </w:r>
      <w:r w:rsidR="004C572F">
        <w:rPr>
          <w:szCs w:val="22"/>
        </w:rPr>
        <w:t xml:space="preserve"> </w:t>
      </w:r>
      <w:r w:rsidR="00F821E0">
        <w:rPr>
          <w:szCs w:val="22"/>
        </w:rPr>
        <w:t xml:space="preserve">believing the automation systems adhere to </w:t>
      </w:r>
      <w:r w:rsidR="0048440F">
        <w:rPr>
          <w:szCs w:val="22"/>
        </w:rPr>
        <w:t>i</w:t>
      </w:r>
      <w:r>
        <w:rPr>
          <w:szCs w:val="22"/>
        </w:rPr>
        <w:t>nformation system security (ISS) requirements</w:t>
      </w:r>
      <w:r w:rsidR="00DF5190">
        <w:rPr>
          <w:szCs w:val="22"/>
        </w:rPr>
        <w:t xml:space="preserve">. </w:t>
      </w:r>
    </w:p>
    <w:p w14:paraId="5BBE3A68" w14:textId="77777777" w:rsidR="00A03730" w:rsidRPr="00026EA9" w:rsidRDefault="00A03730" w:rsidP="00724CED">
      <w:pPr>
        <w:pStyle w:val="2para"/>
        <w:numPr>
          <w:ilvl w:val="0"/>
          <w:numId w:val="0"/>
        </w:numPr>
        <w:spacing w:after="0"/>
        <w:jc w:val="both"/>
        <w:rPr>
          <w:szCs w:val="22"/>
        </w:rPr>
      </w:pPr>
    </w:p>
    <w:p w14:paraId="34BCA5CD" w14:textId="6B26DB62" w:rsidR="0008724C" w:rsidRPr="00381040" w:rsidRDefault="0008724C" w:rsidP="0008724C">
      <w:pPr>
        <w:pStyle w:val="2para"/>
        <w:numPr>
          <w:ilvl w:val="0"/>
          <w:numId w:val="0"/>
        </w:numPr>
        <w:jc w:val="both"/>
      </w:pPr>
      <w:r w:rsidRPr="00026EA9">
        <w:rPr>
          <w:szCs w:val="22"/>
        </w:rPr>
        <w:t>As a result</w:t>
      </w:r>
      <w:r w:rsidR="00DF5190">
        <w:rPr>
          <w:szCs w:val="22"/>
        </w:rPr>
        <w:t xml:space="preserve"> o</w:t>
      </w:r>
      <w:r w:rsidR="00DC75F5">
        <w:rPr>
          <w:szCs w:val="22"/>
        </w:rPr>
        <w:t>f not having those data and security assurances</w:t>
      </w:r>
      <w:r w:rsidRPr="00026EA9">
        <w:rPr>
          <w:szCs w:val="22"/>
        </w:rPr>
        <w:t xml:space="preserve">, </w:t>
      </w:r>
      <w:r>
        <w:rPr>
          <w:szCs w:val="22"/>
        </w:rPr>
        <w:t>ANSPs</w:t>
      </w:r>
      <w:r w:rsidRPr="00026EA9">
        <w:rPr>
          <w:szCs w:val="22"/>
        </w:rPr>
        <w:t xml:space="preserve"> lose efficiencies and are </w:t>
      </w:r>
      <w:r w:rsidR="00EA030A">
        <w:rPr>
          <w:szCs w:val="22"/>
        </w:rPr>
        <w:t xml:space="preserve">less equipped </w:t>
      </w:r>
      <w:r w:rsidRPr="00026EA9">
        <w:rPr>
          <w:szCs w:val="22"/>
        </w:rPr>
        <w:t xml:space="preserve"> to deliver safe, </w:t>
      </w:r>
      <w:r>
        <w:rPr>
          <w:szCs w:val="22"/>
        </w:rPr>
        <w:t xml:space="preserve">secure, </w:t>
      </w:r>
      <w:r w:rsidRPr="00026EA9">
        <w:rPr>
          <w:szCs w:val="22"/>
        </w:rPr>
        <w:t xml:space="preserve">systematic and efficient air traffic services with information that </w:t>
      </w:r>
      <w:r>
        <w:rPr>
          <w:szCs w:val="22"/>
        </w:rPr>
        <w:t xml:space="preserve">may be </w:t>
      </w:r>
      <w:r w:rsidRPr="00026EA9">
        <w:rPr>
          <w:szCs w:val="22"/>
        </w:rPr>
        <w:t xml:space="preserve">either inaccurate or incomplete. Inconsistencies across the </w:t>
      </w:r>
      <w:r w:rsidRPr="00381040">
        <w:t>global aviation system result in these inaccuracies, which operational experts agree are rooted in the:</w:t>
      </w:r>
    </w:p>
    <w:p w14:paraId="443172AD" w14:textId="77777777" w:rsidR="0008724C" w:rsidRPr="00381040" w:rsidRDefault="0008724C" w:rsidP="0008724C">
      <w:pPr>
        <w:pStyle w:val="NormalWeb"/>
        <w:numPr>
          <w:ilvl w:val="0"/>
          <w:numId w:val="2"/>
        </w:numPr>
        <w:jc w:val="both"/>
        <w:rPr>
          <w:lang w:val="en-GB"/>
        </w:rPr>
      </w:pPr>
      <w:r w:rsidRPr="00381040">
        <w:rPr>
          <w:lang w:val="en-GB"/>
        </w:rPr>
        <w:t>Lack of interface standards, including ISS requirements, leading to incompatibilities and potential safety and security related deficiencies between automation platforms;</w:t>
      </w:r>
    </w:p>
    <w:p w14:paraId="38094272" w14:textId="77777777" w:rsidR="0008724C" w:rsidRPr="00381040" w:rsidRDefault="0008724C" w:rsidP="0008724C">
      <w:pPr>
        <w:pStyle w:val="NormalWeb"/>
        <w:numPr>
          <w:ilvl w:val="0"/>
          <w:numId w:val="2"/>
        </w:numPr>
        <w:jc w:val="both"/>
        <w:rPr>
          <w:lang w:val="en-GB"/>
        </w:rPr>
      </w:pPr>
      <w:r w:rsidRPr="00381040">
        <w:rPr>
          <w:lang w:val="en-GB"/>
        </w:rPr>
        <w:t>Minimal visibility of long-range aircraft positions prior to approaching a given airspace;</w:t>
      </w:r>
    </w:p>
    <w:p w14:paraId="5646E2F5" w14:textId="77777777" w:rsidR="0008724C" w:rsidRPr="00381040" w:rsidRDefault="0008724C" w:rsidP="0008724C">
      <w:pPr>
        <w:pStyle w:val="NormalWeb"/>
        <w:numPr>
          <w:ilvl w:val="0"/>
          <w:numId w:val="2"/>
        </w:numPr>
        <w:jc w:val="both"/>
        <w:rPr>
          <w:lang w:val="en-GB"/>
        </w:rPr>
      </w:pPr>
      <w:r w:rsidRPr="00381040">
        <w:rPr>
          <w:lang w:val="en-GB"/>
        </w:rPr>
        <w:t>Deficiencies in sharing weather, flight planning, Air Traffic Flow Management (ATFM) airspace/flight restrictions, surveillance information for situational awareness;</w:t>
      </w:r>
    </w:p>
    <w:p w14:paraId="6EE92DC0" w14:textId="337B9AA9" w:rsidR="00AA045D" w:rsidRPr="00B7529C" w:rsidRDefault="0008724C">
      <w:pPr>
        <w:pStyle w:val="NormalWeb"/>
        <w:numPr>
          <w:ilvl w:val="0"/>
          <w:numId w:val="2"/>
        </w:numPr>
        <w:jc w:val="both"/>
        <w:rPr>
          <w:lang w:val="en-GB"/>
        </w:rPr>
      </w:pPr>
      <w:r w:rsidRPr="00B7529C">
        <w:rPr>
          <w:lang w:val="en-GB"/>
        </w:rPr>
        <w:t>Communication transfers between voice and data link.</w:t>
      </w:r>
    </w:p>
    <w:p w14:paraId="1F7A83E1" w14:textId="166B8CAD" w:rsidR="00C3265D" w:rsidRDefault="00AA045D" w:rsidP="00CA1CF2">
      <w:pPr>
        <w:pStyle w:val="2para"/>
        <w:numPr>
          <w:ilvl w:val="0"/>
          <w:numId w:val="0"/>
        </w:numPr>
        <w:spacing w:before="60" w:after="0"/>
        <w:jc w:val="both"/>
        <w:rPr>
          <w:lang w:val="en-GB"/>
        </w:rPr>
        <w:sectPr w:rsidR="00C3265D" w:rsidSect="00F56C14">
          <w:headerReference w:type="even" r:id="rId14"/>
          <w:headerReference w:type="default" r:id="rId15"/>
          <w:headerReference w:type="first" r:id="rId16"/>
          <w:pgSz w:w="12242" w:h="15842" w:code="1"/>
          <w:pgMar w:top="720" w:right="1253" w:bottom="1152" w:left="1253" w:header="1008" w:footer="720" w:gutter="0"/>
          <w:cols w:space="720"/>
          <w:titlePg/>
          <w:docGrid w:linePitch="326"/>
        </w:sectPr>
      </w:pPr>
      <w:r>
        <w:rPr>
          <w:lang w:val="en-GB"/>
        </w:rPr>
        <w:t>In an effort to im</w:t>
      </w:r>
      <w:r w:rsidR="0008724C" w:rsidRPr="00381040">
        <w:rPr>
          <w:lang w:val="en-GB"/>
        </w:rPr>
        <w:t>prove information and data exchange between operational decision-makers</w:t>
      </w:r>
      <w:r>
        <w:rPr>
          <w:lang w:val="en-GB"/>
        </w:rPr>
        <w:t xml:space="preserve">, the use </w:t>
      </w:r>
      <w:r w:rsidR="00B7529C">
        <w:rPr>
          <w:lang w:val="en-GB"/>
        </w:rPr>
        <w:t xml:space="preserve">of </w:t>
      </w:r>
      <w:r>
        <w:rPr>
          <w:lang w:val="en-GB"/>
        </w:rPr>
        <w:t>communcition</w:t>
      </w:r>
      <w:r w:rsidR="0008724C" w:rsidRPr="00381040">
        <w:rPr>
          <w:lang w:val="en-GB"/>
        </w:rPr>
        <w:t xml:space="preserve"> over IP-based</w:t>
      </w:r>
      <w:r w:rsidR="007B565C">
        <w:rPr>
          <w:lang w:val="en-GB"/>
        </w:rPr>
        <w:t xml:space="preserve"> Air Traffic Control</w:t>
      </w:r>
      <w:r w:rsidR="0008724C" w:rsidRPr="00381040">
        <w:rPr>
          <w:lang w:val="en-GB"/>
        </w:rPr>
        <w:t xml:space="preserve"> </w:t>
      </w:r>
      <w:r w:rsidR="007B565C">
        <w:rPr>
          <w:lang w:val="en-GB"/>
        </w:rPr>
        <w:t>(</w:t>
      </w:r>
      <w:r w:rsidR="0008724C" w:rsidRPr="00381040">
        <w:rPr>
          <w:lang w:val="en-GB"/>
        </w:rPr>
        <w:t>ATC</w:t>
      </w:r>
      <w:r w:rsidR="007B565C">
        <w:rPr>
          <w:lang w:val="en-GB"/>
        </w:rPr>
        <w:t>)</w:t>
      </w:r>
      <w:r w:rsidR="0008724C" w:rsidRPr="00381040">
        <w:rPr>
          <w:lang w:val="en-GB"/>
        </w:rPr>
        <w:t xml:space="preserve"> infrastructure can significantly improve </w:t>
      </w:r>
      <w:r w:rsidR="00030566">
        <w:rPr>
          <w:lang w:val="en-GB"/>
        </w:rPr>
        <w:t>transitions a</w:t>
      </w:r>
      <w:r w:rsidR="0008724C" w:rsidRPr="00381040">
        <w:rPr>
          <w:lang w:val="en-GB"/>
        </w:rPr>
        <w:t>cross FIR boundar</w:t>
      </w:r>
      <w:r w:rsidR="00030566">
        <w:rPr>
          <w:lang w:val="en-GB"/>
        </w:rPr>
        <w:t>ies</w:t>
      </w:r>
      <w:r w:rsidR="006C5A94">
        <w:rPr>
          <w:lang w:val="en-GB"/>
        </w:rPr>
        <w:t>.</w:t>
      </w:r>
      <w:r w:rsidR="0008724C" w:rsidRPr="00381040">
        <w:rPr>
          <w:lang w:val="en-GB"/>
        </w:rPr>
        <w:t xml:space="preserve"> Today’s networks include disparate technologies, such as direct connect</w:t>
      </w:r>
      <w:r w:rsidR="003C0282">
        <w:rPr>
          <w:lang w:val="en-GB"/>
        </w:rPr>
        <w:t xml:space="preserve"> and</w:t>
      </w:r>
      <w:r w:rsidR="0008724C" w:rsidRPr="00381040">
        <w:rPr>
          <w:lang w:val="en-GB"/>
        </w:rPr>
        <w:t xml:space="preserve"> hard-wired </w:t>
      </w:r>
      <w:r w:rsidR="00FA2CCB">
        <w:rPr>
          <w:lang w:val="en-GB"/>
        </w:rPr>
        <w:t xml:space="preserve">networked computer </w:t>
      </w:r>
      <w:r w:rsidR="0008724C" w:rsidRPr="00381040">
        <w:rPr>
          <w:lang w:val="en-GB"/>
        </w:rPr>
        <w:t>nodes</w:t>
      </w:r>
      <w:r w:rsidR="006C5A94">
        <w:rPr>
          <w:lang w:val="en-GB"/>
        </w:rPr>
        <w:t>. These</w:t>
      </w:r>
      <w:r w:rsidR="0008724C" w:rsidRPr="00381040">
        <w:rPr>
          <w:lang w:val="en-GB"/>
        </w:rPr>
        <w:t xml:space="preserve"> legacy </w:t>
      </w:r>
      <w:r w:rsidR="00B7529C">
        <w:rPr>
          <w:lang w:val="en-GB"/>
        </w:rPr>
        <w:t xml:space="preserve">circuits utilize </w:t>
      </w:r>
      <w:r w:rsidR="0008724C" w:rsidRPr="00381040">
        <w:rPr>
          <w:lang w:val="en-GB"/>
        </w:rPr>
        <w:t xml:space="preserve">point-to-point </w:t>
      </w:r>
      <w:r w:rsidR="00FA2CCB">
        <w:rPr>
          <w:lang w:val="en-GB"/>
        </w:rPr>
        <w:t>connectivity</w:t>
      </w:r>
      <w:r w:rsidR="00B7529C">
        <w:rPr>
          <w:lang w:val="en-GB"/>
        </w:rPr>
        <w:t>, which</w:t>
      </w:r>
      <w:r w:rsidR="0008724C" w:rsidRPr="00381040">
        <w:rPr>
          <w:lang w:val="en-GB"/>
        </w:rPr>
        <w:t xml:space="preserve"> limit flexibility for stakeholders</w:t>
      </w:r>
      <w:r w:rsidR="003C0282">
        <w:rPr>
          <w:lang w:val="en-GB"/>
        </w:rPr>
        <w:t xml:space="preserve"> </w:t>
      </w:r>
      <w:r w:rsidR="00DD1A78">
        <w:rPr>
          <w:lang w:val="en-GB"/>
        </w:rPr>
        <w:t>in operational</w:t>
      </w:r>
      <w:r w:rsidR="003C0282">
        <w:rPr>
          <w:lang w:val="en-GB"/>
        </w:rPr>
        <w:t xml:space="preserve"> data exchanges</w:t>
      </w:r>
      <w:r w:rsidR="0008724C" w:rsidRPr="00381040">
        <w:rPr>
          <w:lang w:val="en-GB"/>
        </w:rPr>
        <w:t xml:space="preserve">. These network architectures have evolved </w:t>
      </w:r>
      <w:r w:rsidR="00AC230A">
        <w:rPr>
          <w:lang w:val="en-GB"/>
        </w:rPr>
        <w:t>based on</w:t>
      </w:r>
      <w:r w:rsidR="0008724C" w:rsidRPr="00381040">
        <w:rPr>
          <w:lang w:val="en-GB"/>
        </w:rPr>
        <w:t xml:space="preserve"> user needs and by their nature include multiple access points, potentially revealing system assets to vulnerabilities</w:t>
      </w:r>
      <w:r w:rsidR="0008724C" w:rsidRPr="007A2431">
        <w:rPr>
          <w:lang w:val="en-GB"/>
        </w:rPr>
        <w:t>.</w:t>
      </w:r>
    </w:p>
    <w:p w14:paraId="1B78C522" w14:textId="664422F3" w:rsidR="00AB0FAF" w:rsidRDefault="00AB0FAF" w:rsidP="00CA1CF2">
      <w:pPr>
        <w:pStyle w:val="2para"/>
        <w:numPr>
          <w:ilvl w:val="0"/>
          <w:numId w:val="0"/>
        </w:numPr>
        <w:spacing w:before="60" w:after="0"/>
        <w:jc w:val="both"/>
      </w:pPr>
    </w:p>
    <w:commentRangeStart w:id="7"/>
    <w:p w14:paraId="5EFDB9EA" w14:textId="17EF9387" w:rsidR="00AB0FAF" w:rsidRDefault="003546FF" w:rsidP="00874804">
      <w:pPr>
        <w:pStyle w:val="2para"/>
        <w:numPr>
          <w:ilvl w:val="0"/>
          <w:numId w:val="0"/>
        </w:numPr>
        <w:spacing w:before="60" w:after="0"/>
        <w:jc w:val="center"/>
      </w:pPr>
      <w:r>
        <w:rPr>
          <w:noProof/>
        </w:rPr>
        <w:object w:dxaOrig="21991" w:dyaOrig="12885" w14:anchorId="3FE2F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2pt;height:258pt;mso-width-percent:0;mso-height-percent:0;mso-width-percent:0;mso-height-percent:0" o:ole="">
            <v:imagedata r:id="rId17" o:title=""/>
          </v:shape>
          <o:OLEObject Type="Embed" ProgID="Visio.Drawing.15" ShapeID="_x0000_i1025" DrawAspect="Content" ObjectID="_1630069316" r:id="rId18"/>
        </w:object>
      </w:r>
      <w:commentRangeEnd w:id="7"/>
      <w:r w:rsidR="00AA1D67">
        <w:rPr>
          <w:rStyle w:val="CommentReference"/>
        </w:rPr>
        <w:commentReference w:id="7"/>
      </w:r>
    </w:p>
    <w:p w14:paraId="2D7F1889" w14:textId="508B4910" w:rsidR="00010162" w:rsidRDefault="00C823C8" w:rsidP="00F32573">
      <w:pPr>
        <w:pStyle w:val="2para"/>
        <w:numPr>
          <w:ilvl w:val="0"/>
          <w:numId w:val="0"/>
        </w:numPr>
        <w:spacing w:before="60" w:after="0"/>
      </w:pPr>
      <w:commentRangeStart w:id="8"/>
      <w:commentRangeEnd w:id="8"/>
      <w:r>
        <w:rPr>
          <w:rStyle w:val="CommentReference"/>
        </w:rPr>
        <w:commentReference w:id="8"/>
      </w:r>
      <w:r w:rsidR="005C4631">
        <w:t xml:space="preserve"> </w:t>
      </w:r>
    </w:p>
    <w:p w14:paraId="7FDCFBA2" w14:textId="77777777" w:rsidR="00010162" w:rsidRPr="007160ED" w:rsidRDefault="00010162" w:rsidP="00010162">
      <w:pPr>
        <w:pStyle w:val="2para"/>
        <w:numPr>
          <w:ilvl w:val="0"/>
          <w:numId w:val="0"/>
        </w:numPr>
        <w:spacing w:after="0"/>
        <w:jc w:val="center"/>
        <w:rPr>
          <w:bCs/>
          <w:color w:val="000000" w:themeColor="text1"/>
        </w:rPr>
      </w:pPr>
      <w:r w:rsidRPr="007160ED">
        <w:rPr>
          <w:bCs/>
          <w:color w:val="000000" w:themeColor="text1"/>
        </w:rPr>
        <w:t xml:space="preserve">Figure 1 </w:t>
      </w:r>
    </w:p>
    <w:p w14:paraId="29EB95AB" w14:textId="76A54D1E" w:rsidR="003546FF" w:rsidRDefault="004E53C2" w:rsidP="00FD3DEA">
      <w:pPr>
        <w:pStyle w:val="2para"/>
        <w:numPr>
          <w:ilvl w:val="0"/>
          <w:numId w:val="0"/>
        </w:numPr>
        <w:spacing w:before="60" w:after="0"/>
        <w:jc w:val="both"/>
        <w:rPr>
          <w:bCs/>
          <w:color w:val="000000" w:themeColor="text1"/>
        </w:rPr>
      </w:pPr>
      <w:r>
        <w:rPr>
          <w:bCs/>
          <w:color w:val="000000" w:themeColor="text1"/>
        </w:rPr>
        <w:t xml:space="preserve">Global </w:t>
      </w:r>
      <w:r w:rsidR="00AB0FAF">
        <w:rPr>
          <w:bCs/>
          <w:color w:val="000000" w:themeColor="text1"/>
        </w:rPr>
        <w:t>Trust Framework</w:t>
      </w:r>
      <w:r w:rsidR="007470AD">
        <w:rPr>
          <w:bCs/>
          <w:color w:val="000000" w:themeColor="text1"/>
        </w:rPr>
        <w:t xml:space="preserve"> (GTF)</w:t>
      </w:r>
      <w:r w:rsidR="00AB0FAF">
        <w:rPr>
          <w:bCs/>
          <w:color w:val="000000" w:themeColor="text1"/>
        </w:rPr>
        <w:t xml:space="preserve"> </w:t>
      </w:r>
      <w:r w:rsidR="00DD1A78">
        <w:rPr>
          <w:bCs/>
          <w:color w:val="000000" w:themeColor="text1"/>
        </w:rPr>
        <w:t>Wide Area Networ</w:t>
      </w:r>
      <w:r w:rsidR="00AA1D67">
        <w:rPr>
          <w:bCs/>
          <w:color w:val="000000" w:themeColor="text1"/>
        </w:rPr>
        <w:t>k</w:t>
      </w:r>
      <w:r w:rsidR="009F1AE8">
        <w:rPr>
          <w:bCs/>
          <w:color w:val="000000" w:themeColor="text1"/>
        </w:rPr>
        <w:t xml:space="preserve"> (WAN)</w:t>
      </w:r>
    </w:p>
    <w:p w14:paraId="2AE4DD0C" w14:textId="77777777" w:rsidR="003546FF" w:rsidRDefault="003546FF" w:rsidP="00FD3DEA">
      <w:pPr>
        <w:pStyle w:val="2para"/>
        <w:numPr>
          <w:ilvl w:val="0"/>
          <w:numId w:val="0"/>
        </w:numPr>
        <w:spacing w:before="60" w:after="0"/>
        <w:jc w:val="both"/>
        <w:rPr>
          <w:bCs/>
          <w:color w:val="000000" w:themeColor="text1"/>
        </w:rPr>
      </w:pPr>
    </w:p>
    <w:p w14:paraId="39CB69DA" w14:textId="77777777" w:rsidR="00FD3DEA" w:rsidRDefault="00FD3DEA" w:rsidP="00FD3DEA">
      <w:pPr>
        <w:pStyle w:val="2para"/>
        <w:numPr>
          <w:ilvl w:val="0"/>
          <w:numId w:val="0"/>
        </w:numPr>
        <w:spacing w:before="60" w:after="0"/>
        <w:jc w:val="both"/>
        <w:rPr>
          <w:b/>
        </w:rPr>
      </w:pPr>
      <w:r>
        <w:rPr>
          <w:b/>
        </w:rPr>
        <w:t>ECOSYSTEM DESCRIPTION:</w:t>
      </w:r>
    </w:p>
    <w:p w14:paraId="4827B57C" w14:textId="71E4EBCB" w:rsidR="009A63D1" w:rsidRDefault="00FD3DEA" w:rsidP="00874804">
      <w:pPr>
        <w:pStyle w:val="2para"/>
        <w:numPr>
          <w:ilvl w:val="0"/>
          <w:numId w:val="0"/>
        </w:numPr>
        <w:spacing w:after="0"/>
        <w:jc w:val="both"/>
      </w:pPr>
      <w:r w:rsidRPr="00F07B00">
        <w:t xml:space="preserve">The scope of the operational scenario supports </w:t>
      </w:r>
      <w:r>
        <w:t xml:space="preserve">flight planning across </w:t>
      </w:r>
      <w:r w:rsidRPr="00F07B00">
        <w:t>multi-ANSP</w:t>
      </w:r>
      <w:r>
        <w:t>s</w:t>
      </w:r>
      <w:r w:rsidRPr="00F07B00">
        <w:t xml:space="preserve">. </w:t>
      </w:r>
      <w:r>
        <w:t xml:space="preserve">For this example, there are four flight information regions that make up the ecosystem, each managed by different ANSPs. Figure 1 is a logical diagram depicting a </w:t>
      </w:r>
      <w:r w:rsidR="00301FB8">
        <w:t xml:space="preserve"> Global </w:t>
      </w:r>
      <w:r>
        <w:t>Trust Framework Wide Area Network (</w:t>
      </w:r>
      <w:r w:rsidR="00301FB8">
        <w:t>G</w:t>
      </w:r>
      <w:r>
        <w:t>TF</w:t>
      </w:r>
      <w:r w:rsidR="00E52A81">
        <w:t xml:space="preserve"> </w:t>
      </w:r>
      <w:r>
        <w:t>WAN)</w:t>
      </w:r>
      <w:r w:rsidR="00301FB8">
        <w:t xml:space="preserve"> which is</w:t>
      </w:r>
      <w:r>
        <w:t xml:space="preserve"> intended to introduce key concepts, such as Border Gateway Protocol version 4 (BGP-4), which follows the guideline of Request for Comments (RFC) 4271, Internet Protocol version 6 (IPv6) which distinguishes between the different Administrative Domains (AD)</w:t>
      </w:r>
      <w:r w:rsidR="00DD1A78">
        <w:t xml:space="preserve"> </w:t>
      </w:r>
      <w:r>
        <w:t>as the interconnection points between the Regions at the Network Layer and the security boundary protection with the use of Secured Gateways and Enterprise Services</w:t>
      </w:r>
      <w:r w:rsidR="00301FB8">
        <w:t>.</w:t>
      </w:r>
    </w:p>
    <w:p w14:paraId="76B896A5" w14:textId="77777777" w:rsidR="00301FB8" w:rsidRPr="007160ED" w:rsidRDefault="00301FB8" w:rsidP="00874804">
      <w:pPr>
        <w:pStyle w:val="2para"/>
        <w:numPr>
          <w:ilvl w:val="0"/>
          <w:numId w:val="0"/>
        </w:numPr>
        <w:spacing w:after="0"/>
        <w:jc w:val="both"/>
        <w:rPr>
          <w:bCs/>
          <w:color w:val="000000" w:themeColor="text1"/>
        </w:rPr>
      </w:pPr>
    </w:p>
    <w:p w14:paraId="74B559DF" w14:textId="03152F2A" w:rsidR="00BF3291" w:rsidRDefault="009A63D1">
      <w:pPr>
        <w:pStyle w:val="2para"/>
        <w:tabs>
          <w:tab w:val="clear" w:pos="3150"/>
        </w:tabs>
        <w:spacing w:before="60" w:after="0"/>
        <w:ind w:left="0" w:firstLine="0"/>
        <w:jc w:val="both"/>
      </w:pPr>
      <w:r>
        <w:rPr>
          <w:color w:val="000000" w:themeColor="text1"/>
        </w:rPr>
        <w:t xml:space="preserve">Within the </w:t>
      </w:r>
      <w:r w:rsidR="100562F7">
        <w:rPr>
          <w:color w:val="000000" w:themeColor="text1"/>
        </w:rPr>
        <w:t>footprint</w:t>
      </w:r>
      <w:r>
        <w:rPr>
          <w:color w:val="000000" w:themeColor="text1"/>
        </w:rPr>
        <w:t xml:space="preserve"> of the </w:t>
      </w:r>
      <w:r w:rsidR="004E53C2">
        <w:rPr>
          <w:color w:val="000000" w:themeColor="text1"/>
        </w:rPr>
        <w:t>G</w:t>
      </w:r>
      <w:r>
        <w:rPr>
          <w:color w:val="000000" w:themeColor="text1"/>
        </w:rPr>
        <w:t>TF WAN, we have established a baseline of separation and isolation of different domains w</w:t>
      </w:r>
      <w:r w:rsidR="00301FB8">
        <w:rPr>
          <w:color w:val="000000" w:themeColor="text1"/>
        </w:rPr>
        <w:t>hich is the</w:t>
      </w:r>
      <w:r>
        <w:rPr>
          <w:color w:val="000000" w:themeColor="text1"/>
        </w:rPr>
        <w:t xml:space="preserve"> establishment of </w:t>
      </w:r>
      <w:r w:rsidR="032294FD">
        <w:rPr>
          <w:color w:val="000000" w:themeColor="text1"/>
        </w:rPr>
        <w:t>Administrative</w:t>
      </w:r>
      <w:r>
        <w:rPr>
          <w:color w:val="000000" w:themeColor="text1"/>
        </w:rPr>
        <w:t xml:space="preserve"> Domains</w:t>
      </w:r>
      <w:r w:rsidR="00301FB8">
        <w:rPr>
          <w:color w:val="000000" w:themeColor="text1"/>
        </w:rPr>
        <w:t xml:space="preserve"> (AD)</w:t>
      </w:r>
      <w:r>
        <w:rPr>
          <w:color w:val="000000" w:themeColor="text1"/>
        </w:rPr>
        <w:t xml:space="preserve"> and </w:t>
      </w:r>
      <w:r w:rsidR="0F960F54">
        <w:rPr>
          <w:color w:val="000000" w:themeColor="text1"/>
        </w:rPr>
        <w:t>Autonomous</w:t>
      </w:r>
      <w:r>
        <w:rPr>
          <w:color w:val="000000" w:themeColor="text1"/>
        </w:rPr>
        <w:t xml:space="preserve"> Systems (AS) that provide complete routing separations. </w:t>
      </w:r>
      <w:r w:rsidR="00F27B7F">
        <w:rPr>
          <w:color w:val="000000" w:themeColor="text1"/>
        </w:rPr>
        <w:t xml:space="preserve">The depiction is only showing one Provider (P) </w:t>
      </w:r>
      <w:r w:rsidR="0CAFC739">
        <w:rPr>
          <w:color w:val="000000" w:themeColor="text1"/>
        </w:rPr>
        <w:t>Router</w:t>
      </w:r>
      <w:r w:rsidR="00F27B7F">
        <w:rPr>
          <w:color w:val="000000" w:themeColor="text1"/>
        </w:rPr>
        <w:t xml:space="preserve"> with one Provider/Customer Edge (P/CE) router within </w:t>
      </w:r>
      <w:r w:rsidR="00301FB8">
        <w:rPr>
          <w:color w:val="000000" w:themeColor="text1"/>
        </w:rPr>
        <w:t>each</w:t>
      </w:r>
      <w:r w:rsidR="00F27B7F">
        <w:rPr>
          <w:color w:val="000000" w:themeColor="text1"/>
        </w:rPr>
        <w:t xml:space="preserve"> cloud. However, each AD can have multiple routers and switches to have complete</w:t>
      </w:r>
      <w:r w:rsidR="00301FB8">
        <w:rPr>
          <w:color w:val="000000" w:themeColor="text1"/>
        </w:rPr>
        <w:t xml:space="preserve"> separated and</w:t>
      </w:r>
      <w:r w:rsidR="00F27B7F">
        <w:rPr>
          <w:color w:val="000000" w:themeColor="text1"/>
        </w:rPr>
        <w:t xml:space="preserve"> isolation </w:t>
      </w:r>
      <w:r w:rsidR="00301FB8">
        <w:rPr>
          <w:color w:val="000000" w:themeColor="text1"/>
        </w:rPr>
        <w:t xml:space="preserve">network </w:t>
      </w:r>
      <w:r w:rsidR="00F27B7F">
        <w:rPr>
          <w:color w:val="000000" w:themeColor="text1"/>
        </w:rPr>
        <w:t>within the</w:t>
      </w:r>
      <w:r w:rsidR="00301FB8">
        <w:rPr>
          <w:color w:val="000000" w:themeColor="text1"/>
        </w:rPr>
        <w:t>ir infrastructure</w:t>
      </w:r>
      <w:r w:rsidR="00F27B7F">
        <w:rPr>
          <w:color w:val="000000" w:themeColor="text1"/>
        </w:rPr>
        <w:t xml:space="preserve"> network. </w:t>
      </w:r>
      <w:r>
        <w:rPr>
          <w:color w:val="000000" w:themeColor="text1"/>
        </w:rPr>
        <w:t xml:space="preserve">As we look closer within the different Regions in </w:t>
      </w:r>
      <w:r>
        <w:t>Figure 2</w:t>
      </w:r>
      <w:r w:rsidR="00B7529C">
        <w:t xml:space="preserve"> (Base Diagram)</w:t>
      </w:r>
      <w:r>
        <w:t xml:space="preserve">; a logical diagram </w:t>
      </w:r>
      <w:r w:rsidR="00620601">
        <w:t xml:space="preserve">is </w:t>
      </w:r>
      <w:r>
        <w:t xml:space="preserve">depicting a </w:t>
      </w:r>
      <w:r w:rsidR="0354FFBC">
        <w:t>higher-level</w:t>
      </w:r>
      <w:r>
        <w:t xml:space="preserve"> overview of the different components that will allow</w:t>
      </w:r>
      <w:r w:rsidR="00620601">
        <w:t xml:space="preserve"> individual States/Regions to connect via a secured infrastructure.</w:t>
      </w:r>
    </w:p>
    <w:p w14:paraId="1A0B2DAB" w14:textId="5AC4E676" w:rsidR="004E53C2" w:rsidRDefault="004E53C2" w:rsidP="004E53C2">
      <w:pPr>
        <w:pStyle w:val="2para"/>
        <w:numPr>
          <w:ilvl w:val="0"/>
          <w:numId w:val="0"/>
        </w:numPr>
        <w:spacing w:before="60" w:after="0"/>
        <w:jc w:val="both"/>
      </w:pPr>
    </w:p>
    <w:p w14:paraId="58C39374" w14:textId="5D3E1580" w:rsidR="00C3265D" w:rsidRDefault="00FD3DEA" w:rsidP="004E53C2">
      <w:pPr>
        <w:pStyle w:val="2para"/>
        <w:numPr>
          <w:ilvl w:val="0"/>
          <w:numId w:val="0"/>
        </w:numPr>
        <w:spacing w:before="60" w:after="0"/>
        <w:jc w:val="both"/>
        <w:sectPr w:rsidR="00C3265D" w:rsidSect="00C3265D">
          <w:pgSz w:w="12242" w:h="15842" w:code="1"/>
          <w:pgMar w:top="720" w:right="1253" w:bottom="1152" w:left="1253" w:header="1008" w:footer="720" w:gutter="0"/>
          <w:cols w:space="720"/>
          <w:titlePg/>
          <w:docGrid w:linePitch="326"/>
        </w:sectPr>
      </w:pPr>
      <w:r w:rsidRPr="00DE244F">
        <w:rPr>
          <w:color w:val="000000" w:themeColor="text1"/>
        </w:rPr>
        <w:t xml:space="preserve">This </w:t>
      </w:r>
      <w:r>
        <w:rPr>
          <w:color w:val="000000" w:themeColor="text1"/>
        </w:rPr>
        <w:t>ecosystem establishes</w:t>
      </w:r>
      <w:r w:rsidRPr="00DE244F">
        <w:rPr>
          <w:color w:val="000000" w:themeColor="text1"/>
        </w:rPr>
        <w:t xml:space="preserve"> a common framework for harmoniz</w:t>
      </w:r>
      <w:r>
        <w:rPr>
          <w:color w:val="000000" w:themeColor="text1"/>
        </w:rPr>
        <w:t>ing</w:t>
      </w:r>
      <w:r w:rsidRPr="00DE244F">
        <w:rPr>
          <w:color w:val="000000" w:themeColor="text1"/>
        </w:rPr>
        <w:t xml:space="preserve"> communications, as well as provides boundary segmentation between the </w:t>
      </w:r>
      <w:r>
        <w:rPr>
          <w:color w:val="000000" w:themeColor="text1"/>
        </w:rPr>
        <w:t>R</w:t>
      </w:r>
      <w:r w:rsidRPr="00DE244F">
        <w:rPr>
          <w:color w:val="000000" w:themeColor="text1"/>
        </w:rPr>
        <w:t xml:space="preserve">egions representing each </w:t>
      </w:r>
      <w:r>
        <w:rPr>
          <w:color w:val="000000" w:themeColor="text1"/>
        </w:rPr>
        <w:t>Region’s</w:t>
      </w:r>
      <w:r w:rsidRPr="00DE244F">
        <w:rPr>
          <w:color w:val="000000" w:themeColor="text1"/>
        </w:rPr>
        <w:t xml:space="preserve"> Air Traffic Management (ATM) system. A hierarchical architecture, with Security Gateways allows each region </w:t>
      </w:r>
      <w:r w:rsidRPr="00DE244F">
        <w:rPr>
          <w:color w:val="000000" w:themeColor="text1"/>
        </w:rPr>
        <w:lastRenderedPageBreak/>
        <w:t>to manage and maintain the infrastructure and provides a defen</w:t>
      </w:r>
      <w:r>
        <w:rPr>
          <w:color w:val="000000" w:themeColor="text1"/>
        </w:rPr>
        <w:t>s</w:t>
      </w:r>
      <w:r w:rsidRPr="00DE244F">
        <w:rPr>
          <w:color w:val="000000" w:themeColor="text1"/>
        </w:rPr>
        <w:t xml:space="preserve">e-in-depth design for protection from network centric attacks. The intent of this architecture is to allow each region to survive or </w:t>
      </w:r>
      <w:r>
        <w:rPr>
          <w:color w:val="000000" w:themeColor="text1"/>
        </w:rPr>
        <w:t xml:space="preserve">to </w:t>
      </w:r>
      <w:r w:rsidRPr="00DE244F">
        <w:rPr>
          <w:color w:val="000000" w:themeColor="text1"/>
        </w:rPr>
        <w:t xml:space="preserve">be self-sufficient in any sort of compromise or possible policy violation. </w:t>
      </w:r>
      <w:r w:rsidR="0035715C">
        <w:rPr>
          <w:color w:val="000000" w:themeColor="text1"/>
        </w:rPr>
        <w:t xml:space="preserve">Additionally, this allows the Regions to control and manage their own level of latency and Service Level Agreements within their closed domains. By providing this architecture and the flexibility for the different Regions, offering a layer </w:t>
      </w:r>
      <w:r w:rsidR="0002329D">
        <w:rPr>
          <w:color w:val="000000" w:themeColor="text1"/>
        </w:rPr>
        <w:t xml:space="preserve">that includes </w:t>
      </w:r>
      <w:r w:rsidR="0035715C">
        <w:rPr>
          <w:color w:val="000000" w:themeColor="text1"/>
        </w:rPr>
        <w:t>multiple different demilitarized zone (DMZ),  accountability, authentication and auditing control within the  infrastructure</w:t>
      </w:r>
      <w:r w:rsidR="003546FF">
        <w:rPr>
          <w:color w:val="000000" w:themeColor="text1"/>
        </w:rPr>
        <w:t>.</w:t>
      </w:r>
    </w:p>
    <w:p w14:paraId="344B5A41" w14:textId="2DB37606" w:rsidR="004E53C2" w:rsidRDefault="004E53C2" w:rsidP="004E53C2">
      <w:pPr>
        <w:pStyle w:val="2para"/>
        <w:numPr>
          <w:ilvl w:val="0"/>
          <w:numId w:val="0"/>
        </w:numPr>
        <w:spacing w:before="60" w:after="0"/>
        <w:jc w:val="both"/>
      </w:pPr>
    </w:p>
    <w:p w14:paraId="4A073C16" w14:textId="77777777" w:rsidR="00620601" w:rsidRDefault="00620601" w:rsidP="00874804">
      <w:pPr>
        <w:pStyle w:val="2para"/>
        <w:numPr>
          <w:ilvl w:val="0"/>
          <w:numId w:val="0"/>
        </w:numPr>
        <w:spacing w:before="60" w:after="0"/>
        <w:jc w:val="both"/>
      </w:pPr>
    </w:p>
    <w:p w14:paraId="4AEEC102" w14:textId="22C47462" w:rsidR="00620601" w:rsidRDefault="003C0C06" w:rsidP="00874804">
      <w:pPr>
        <w:pStyle w:val="2para"/>
        <w:numPr>
          <w:ilvl w:val="0"/>
          <w:numId w:val="0"/>
        </w:numPr>
        <w:spacing w:before="60" w:after="0"/>
        <w:jc w:val="center"/>
      </w:pPr>
      <w:r w:rsidRPr="003C0C06">
        <w:t xml:space="preserve"> </w:t>
      </w:r>
      <w:r w:rsidR="003546FF">
        <w:rPr>
          <w:noProof/>
        </w:rPr>
        <w:object w:dxaOrig="19575" w:dyaOrig="13110" w14:anchorId="3C4F4D4C">
          <v:shape id="_x0000_i1028" type="#_x0000_t75" alt="" style="width:454pt;height:258pt;mso-width-percent:0;mso-height-percent:0;mso-width-percent:0;mso-height-percent:0" o:ole="">
            <v:imagedata r:id="rId19" o:title=""/>
          </v:shape>
          <o:OLEObject Type="Embed" ProgID="Visio.Drawing.15" ShapeID="_x0000_i1028" DrawAspect="Content" ObjectID="_1630069322" r:id="rId20"/>
        </w:object>
      </w:r>
    </w:p>
    <w:p w14:paraId="51EA8B84" w14:textId="6DCF9002" w:rsidR="00620601" w:rsidRPr="007160ED" w:rsidRDefault="00620601" w:rsidP="00620601">
      <w:pPr>
        <w:pStyle w:val="2para"/>
        <w:numPr>
          <w:ilvl w:val="0"/>
          <w:numId w:val="0"/>
        </w:numPr>
        <w:spacing w:after="0"/>
        <w:jc w:val="center"/>
        <w:rPr>
          <w:bCs/>
          <w:color w:val="000000" w:themeColor="text1"/>
        </w:rPr>
      </w:pPr>
      <w:r>
        <w:rPr>
          <w:bCs/>
          <w:color w:val="000000" w:themeColor="text1"/>
        </w:rPr>
        <w:t>Figure 2</w:t>
      </w:r>
      <w:r w:rsidRPr="007160ED">
        <w:rPr>
          <w:bCs/>
          <w:color w:val="000000" w:themeColor="text1"/>
        </w:rPr>
        <w:t xml:space="preserve"> </w:t>
      </w:r>
    </w:p>
    <w:p w14:paraId="2DF735A0" w14:textId="65B19D41" w:rsidR="00620601" w:rsidRDefault="00620601" w:rsidP="00620601">
      <w:pPr>
        <w:pStyle w:val="2para"/>
        <w:numPr>
          <w:ilvl w:val="0"/>
          <w:numId w:val="0"/>
        </w:numPr>
        <w:spacing w:after="0"/>
        <w:jc w:val="center"/>
        <w:rPr>
          <w:bCs/>
          <w:color w:val="000000" w:themeColor="text1"/>
        </w:rPr>
      </w:pPr>
      <w:r>
        <w:rPr>
          <w:bCs/>
          <w:color w:val="000000" w:themeColor="text1"/>
        </w:rPr>
        <w:t>Base</w:t>
      </w:r>
      <w:r w:rsidR="001964A6">
        <w:rPr>
          <w:bCs/>
          <w:color w:val="000000" w:themeColor="text1"/>
        </w:rPr>
        <w:t xml:space="preserve"> CIT </w:t>
      </w:r>
      <w:r w:rsidR="001A2D26">
        <w:rPr>
          <w:bCs/>
          <w:color w:val="000000" w:themeColor="text1"/>
        </w:rPr>
        <w:t xml:space="preserve">Infrastructure </w:t>
      </w:r>
      <w:r>
        <w:rPr>
          <w:bCs/>
          <w:color w:val="000000" w:themeColor="text1"/>
        </w:rPr>
        <w:t>Diagram</w:t>
      </w:r>
    </w:p>
    <w:p w14:paraId="5653F144" w14:textId="27E91BCA" w:rsidR="004E53C2" w:rsidRDefault="004E53C2" w:rsidP="00620601">
      <w:pPr>
        <w:pStyle w:val="2para"/>
        <w:numPr>
          <w:ilvl w:val="0"/>
          <w:numId w:val="0"/>
        </w:numPr>
        <w:spacing w:after="0"/>
        <w:jc w:val="center"/>
        <w:rPr>
          <w:bCs/>
          <w:color w:val="000000" w:themeColor="text1"/>
        </w:rPr>
        <w:sectPr w:rsidR="004E53C2" w:rsidSect="008712FD">
          <w:pgSz w:w="15842" w:h="12242" w:orient="landscape" w:code="1"/>
          <w:pgMar w:top="1253" w:right="1152" w:bottom="1253" w:left="720" w:header="1008" w:footer="720" w:gutter="0"/>
          <w:cols w:space="720"/>
          <w:titlePg/>
          <w:docGrid w:linePitch="326"/>
        </w:sectPr>
      </w:pPr>
    </w:p>
    <w:p w14:paraId="4ADD44ED" w14:textId="77777777" w:rsidR="00620601" w:rsidRDefault="00620601" w:rsidP="00874804">
      <w:pPr>
        <w:pStyle w:val="2para"/>
        <w:numPr>
          <w:ilvl w:val="0"/>
          <w:numId w:val="0"/>
        </w:numPr>
        <w:spacing w:before="60" w:after="0"/>
        <w:jc w:val="both"/>
        <w:rPr>
          <w:color w:val="000000" w:themeColor="text1"/>
        </w:rPr>
      </w:pPr>
    </w:p>
    <w:p w14:paraId="6EBDFD0E" w14:textId="77777777" w:rsidR="000E1DB0" w:rsidRDefault="000E1DB0" w:rsidP="00D03D7D">
      <w:pPr>
        <w:pStyle w:val="2para"/>
        <w:numPr>
          <w:ilvl w:val="0"/>
          <w:numId w:val="0"/>
        </w:numPr>
        <w:spacing w:after="0"/>
        <w:rPr>
          <w:bCs/>
          <w:color w:val="FF0000"/>
        </w:rPr>
      </w:pPr>
    </w:p>
    <w:p w14:paraId="2DD47EC9" w14:textId="45817FD6" w:rsidR="001B1483" w:rsidRDefault="001B1483" w:rsidP="00263ABB">
      <w:pPr>
        <w:pStyle w:val="2para"/>
        <w:numPr>
          <w:ilvl w:val="0"/>
          <w:numId w:val="0"/>
        </w:numPr>
        <w:spacing w:before="60" w:after="0"/>
        <w:jc w:val="both"/>
        <w:rPr>
          <w:color w:val="000000" w:themeColor="text1"/>
        </w:rPr>
      </w:pPr>
      <w:r w:rsidRPr="00DE244F">
        <w:rPr>
          <w:color w:val="000000" w:themeColor="text1"/>
        </w:rPr>
        <w:t xml:space="preserve">The </w:t>
      </w:r>
      <w:r w:rsidR="00AC7C12">
        <w:rPr>
          <w:color w:val="000000" w:themeColor="text1"/>
        </w:rPr>
        <w:t xml:space="preserve">Gateways </w:t>
      </w:r>
      <w:r w:rsidRPr="00DE244F">
        <w:rPr>
          <w:color w:val="000000" w:themeColor="text1"/>
        </w:rPr>
        <w:t>Security</w:t>
      </w:r>
      <w:r w:rsidR="00AC7C12">
        <w:rPr>
          <w:color w:val="000000" w:themeColor="text1"/>
        </w:rPr>
        <w:t xml:space="preserve"> Controls includes;</w:t>
      </w:r>
      <w:r w:rsidRPr="00DE244F">
        <w:rPr>
          <w:color w:val="000000" w:themeColor="text1"/>
        </w:rPr>
        <w:t xml:space="preserve"> Next-Gen</w:t>
      </w:r>
      <w:r w:rsidR="006C3469">
        <w:rPr>
          <w:color w:val="000000" w:themeColor="text1"/>
        </w:rPr>
        <w:t>eration</w:t>
      </w:r>
      <w:r w:rsidRPr="00DE244F">
        <w:rPr>
          <w:color w:val="000000" w:themeColor="text1"/>
        </w:rPr>
        <w:t xml:space="preserve"> Firewalls, Web Application Firewalls, Local Load Balancing, Global Load Balancing, API Gateway, Transformation, Security Assertion Markup Language (SAML) Service Provider (SP)/Identity Provider (IdP), SAML Token/Assertion, Network Address Translation IPv6 to IPv4</w:t>
      </w:r>
      <w:r w:rsidR="0035715C">
        <w:rPr>
          <w:color w:val="000000" w:themeColor="text1"/>
        </w:rPr>
        <w:t xml:space="preserve"> </w:t>
      </w:r>
      <w:r w:rsidRPr="00DE244F">
        <w:rPr>
          <w:color w:val="000000" w:themeColor="text1"/>
        </w:rPr>
        <w:t xml:space="preserve">(NAT64), Malware Analysis, Anomaly </w:t>
      </w:r>
      <w:r w:rsidR="00174CC7">
        <w:rPr>
          <w:color w:val="000000" w:themeColor="text1"/>
        </w:rPr>
        <w:t xml:space="preserve">Analytics </w:t>
      </w:r>
      <w:r w:rsidRPr="00DE244F">
        <w:rPr>
          <w:color w:val="000000" w:themeColor="text1"/>
        </w:rPr>
        <w:t xml:space="preserve">and </w:t>
      </w:r>
      <w:r w:rsidR="002664FF" w:rsidRPr="00DE244F">
        <w:rPr>
          <w:color w:val="000000" w:themeColor="text1"/>
        </w:rPr>
        <w:t>Behavior</w:t>
      </w:r>
      <w:r w:rsidR="00174CC7">
        <w:rPr>
          <w:color w:val="000000" w:themeColor="text1"/>
        </w:rPr>
        <w:t xml:space="preserve"> Modeling</w:t>
      </w:r>
      <w:r w:rsidRPr="00DE244F">
        <w:rPr>
          <w:color w:val="000000" w:themeColor="text1"/>
        </w:rPr>
        <w:t>, and IDS/IPS (IDPS). Additionally, the Security Gateway has enterprise services for Public Key Infrastructure (PKI), Directory Services, Domain Name System (DNS), Domain Name System Security (DNSSEC), Network Time Protocol (NTP)/ Precision Time Protocol (PTP)</w:t>
      </w:r>
      <w:r>
        <w:rPr>
          <w:color w:val="000000" w:themeColor="text1"/>
        </w:rPr>
        <w:t>, Virtual Private Network (VPN) as well as Transport Level</w:t>
      </w:r>
      <w:r w:rsidR="0035715C">
        <w:rPr>
          <w:color w:val="000000" w:themeColor="text1"/>
        </w:rPr>
        <w:t xml:space="preserve"> Security</w:t>
      </w:r>
      <w:r>
        <w:rPr>
          <w:color w:val="000000" w:themeColor="text1"/>
        </w:rPr>
        <w:t xml:space="preserve"> (TLS) communications. </w:t>
      </w:r>
    </w:p>
    <w:p w14:paraId="38555F61" w14:textId="24A6640E" w:rsidR="00263ABB" w:rsidRPr="005550E5" w:rsidRDefault="00263ABB" w:rsidP="00263ABB">
      <w:pPr>
        <w:pStyle w:val="2para"/>
        <w:numPr>
          <w:ilvl w:val="0"/>
          <w:numId w:val="0"/>
        </w:numPr>
        <w:spacing w:before="60" w:after="0"/>
        <w:jc w:val="both"/>
        <w:rPr>
          <w:color w:val="000000" w:themeColor="text1"/>
        </w:rPr>
      </w:pPr>
    </w:p>
    <w:p w14:paraId="38F85549" w14:textId="460F8163" w:rsidR="001B1483" w:rsidRDefault="001B1483" w:rsidP="00263ABB">
      <w:pPr>
        <w:pStyle w:val="2para"/>
        <w:numPr>
          <w:ilvl w:val="0"/>
          <w:numId w:val="0"/>
        </w:numPr>
        <w:spacing w:before="60" w:after="0"/>
        <w:jc w:val="both"/>
        <w:rPr>
          <w:color w:val="000000" w:themeColor="text1"/>
        </w:rPr>
      </w:pPr>
      <w:r w:rsidRPr="005550E5">
        <w:rPr>
          <w:color w:val="000000" w:themeColor="text1"/>
        </w:rPr>
        <w:t>In addition to a network-centric approach</w:t>
      </w:r>
      <w:r>
        <w:rPr>
          <w:color w:val="000000" w:themeColor="text1"/>
        </w:rPr>
        <w:t>,</w:t>
      </w:r>
      <w:r w:rsidRPr="005550E5">
        <w:rPr>
          <w:color w:val="000000" w:themeColor="text1"/>
        </w:rPr>
        <w:t xml:space="preserve"> additional safeguards would be implemented through a common </w:t>
      </w:r>
      <w:r w:rsidR="00084ECB">
        <w:rPr>
          <w:color w:val="000000" w:themeColor="text1"/>
        </w:rPr>
        <w:t xml:space="preserve">message exchange </w:t>
      </w:r>
      <w:r w:rsidRPr="005550E5">
        <w:rPr>
          <w:color w:val="000000" w:themeColor="text1"/>
        </w:rPr>
        <w:t xml:space="preserve"> solution</w:t>
      </w:r>
      <w:r w:rsidR="00E65BB3">
        <w:rPr>
          <w:color w:val="000000" w:themeColor="text1"/>
        </w:rPr>
        <w:t>,</w:t>
      </w:r>
      <w:r w:rsidRPr="005550E5">
        <w:rPr>
          <w:color w:val="000000" w:themeColor="text1"/>
        </w:rPr>
        <w:t xml:space="preserve"> such as SWIM</w:t>
      </w:r>
      <w:r w:rsidR="00084ECB">
        <w:rPr>
          <w:color w:val="000000" w:themeColor="text1"/>
        </w:rPr>
        <w:t>,</w:t>
      </w:r>
      <w:r w:rsidR="009C1BD5">
        <w:rPr>
          <w:color w:val="000000" w:themeColor="text1"/>
        </w:rPr>
        <w:t xml:space="preserve"> </w:t>
      </w:r>
      <w:r w:rsidRPr="005550E5">
        <w:rPr>
          <w:color w:val="000000" w:themeColor="text1"/>
        </w:rPr>
        <w:t>model</w:t>
      </w:r>
      <w:r w:rsidR="00402E87">
        <w:rPr>
          <w:color w:val="000000" w:themeColor="text1"/>
        </w:rPr>
        <w:t>ed</w:t>
      </w:r>
      <w:r w:rsidRPr="005550E5">
        <w:rPr>
          <w:color w:val="000000" w:themeColor="text1"/>
        </w:rPr>
        <w:t xml:space="preserve"> </w:t>
      </w:r>
      <w:r w:rsidR="00360285">
        <w:rPr>
          <w:color w:val="000000" w:themeColor="text1"/>
        </w:rPr>
        <w:t xml:space="preserve">through application </w:t>
      </w:r>
      <w:r w:rsidR="00263ABB" w:rsidRPr="005550E5">
        <w:rPr>
          <w:color w:val="000000" w:themeColor="text1"/>
        </w:rPr>
        <w:t>availability</w:t>
      </w:r>
      <w:r w:rsidR="00084ECB">
        <w:rPr>
          <w:color w:val="000000" w:themeColor="text1"/>
        </w:rPr>
        <w:t xml:space="preserve">, </w:t>
      </w:r>
      <w:r w:rsidR="00263ABB" w:rsidRPr="005550E5">
        <w:rPr>
          <w:color w:val="000000" w:themeColor="text1"/>
        </w:rPr>
        <w:t>which includes authentication, authorization, and access controls. SWIM provides the following security services: Message Confidentiality, Message Integrity, Transport Level Protection, Identity Management, Data Access Management, Security Policy Management, Security Policy Enforcement, Security Auditing, and Security Monitoring. Building upon a robust and resilient network centric architecture with identity management</w:t>
      </w:r>
      <w:r w:rsidR="005F1B56">
        <w:rPr>
          <w:color w:val="000000" w:themeColor="text1"/>
        </w:rPr>
        <w:t xml:space="preserve">, </w:t>
      </w:r>
      <w:r w:rsidR="00263ABB" w:rsidRPr="005550E5">
        <w:rPr>
          <w:color w:val="000000" w:themeColor="text1"/>
        </w:rPr>
        <w:t xml:space="preserve">a data-oriented approach for information assurance is the key </w:t>
      </w:r>
      <w:r w:rsidR="005F1B56">
        <w:rPr>
          <w:color w:val="000000" w:themeColor="text1"/>
        </w:rPr>
        <w:t>to</w:t>
      </w:r>
      <w:r w:rsidR="00263ABB" w:rsidRPr="005550E5">
        <w:rPr>
          <w:color w:val="000000" w:themeColor="text1"/>
        </w:rPr>
        <w:t xml:space="preserve"> building a secure and reliable ecosystem for a Global Trust Framework.  </w:t>
      </w:r>
      <w:r w:rsidR="005F1B56">
        <w:rPr>
          <w:color w:val="000000" w:themeColor="text1"/>
        </w:rPr>
        <w:t>Figure 2</w:t>
      </w:r>
      <w:r w:rsidR="00263ABB" w:rsidRPr="005550E5">
        <w:rPr>
          <w:color w:val="000000" w:themeColor="text1"/>
        </w:rPr>
        <w:t xml:space="preserve"> depicts the base architecture for </w:t>
      </w:r>
      <w:r w:rsidR="001964A6">
        <w:rPr>
          <w:color w:val="000000" w:themeColor="text1"/>
        </w:rPr>
        <w:t xml:space="preserve">the integration of this </w:t>
      </w:r>
      <w:r w:rsidR="00263ABB" w:rsidRPr="005550E5">
        <w:rPr>
          <w:color w:val="000000" w:themeColor="text1"/>
        </w:rPr>
        <w:t>approach</w:t>
      </w:r>
      <w:r w:rsidRPr="005550E5">
        <w:rPr>
          <w:color w:val="000000" w:themeColor="text1"/>
        </w:rPr>
        <w:t xml:space="preserve">. </w:t>
      </w:r>
      <w:r w:rsidR="004E2559">
        <w:rPr>
          <w:color w:val="000000" w:themeColor="text1"/>
        </w:rPr>
        <w:t>System Wide Information Management (</w:t>
      </w:r>
      <w:r w:rsidRPr="005550E5">
        <w:rPr>
          <w:color w:val="000000" w:themeColor="text1"/>
        </w:rPr>
        <w:t>SWIM</w:t>
      </w:r>
      <w:r w:rsidR="004E2559">
        <w:rPr>
          <w:color w:val="000000" w:themeColor="text1"/>
        </w:rPr>
        <w:t>)</w:t>
      </w:r>
      <w:r w:rsidRPr="005550E5">
        <w:rPr>
          <w:color w:val="000000" w:themeColor="text1"/>
        </w:rPr>
        <w:t xml:space="preserve"> builds upon </w:t>
      </w:r>
      <w:r w:rsidR="00BE2AE9">
        <w:rPr>
          <w:color w:val="000000" w:themeColor="text1"/>
        </w:rPr>
        <w:t>a</w:t>
      </w:r>
      <w:r w:rsidRPr="005550E5">
        <w:rPr>
          <w:color w:val="000000" w:themeColor="text1"/>
        </w:rPr>
        <w:t xml:space="preserve"> layered approach by providing confidentiality, integrity, and </w:t>
      </w:r>
      <w:r w:rsidR="00EF514A">
        <w:rPr>
          <w:color w:val="000000" w:themeColor="text1"/>
        </w:rPr>
        <w:t>availability</w:t>
      </w:r>
      <w:r w:rsidR="004E2559">
        <w:rPr>
          <w:color w:val="000000" w:themeColor="text1"/>
        </w:rPr>
        <w:t xml:space="preserve"> (CIA</w:t>
      </w:r>
      <w:r w:rsidR="00334AA5">
        <w:rPr>
          <w:color w:val="000000" w:themeColor="text1"/>
        </w:rPr>
        <w:t xml:space="preserve"> Triad</w:t>
      </w:r>
      <w:r w:rsidR="004E2559">
        <w:rPr>
          <w:color w:val="000000" w:themeColor="text1"/>
        </w:rPr>
        <w:t>)</w:t>
      </w:r>
      <w:r w:rsidR="00EF514A">
        <w:rPr>
          <w:color w:val="000000" w:themeColor="text1"/>
        </w:rPr>
        <w:t xml:space="preserve"> through a resilient CIT</w:t>
      </w:r>
      <w:r w:rsidR="000F4F5F">
        <w:rPr>
          <w:color w:val="000000" w:themeColor="text1"/>
        </w:rPr>
        <w:t xml:space="preserve">, with multiple access points. </w:t>
      </w:r>
    </w:p>
    <w:p w14:paraId="3585D793" w14:textId="77777777" w:rsidR="00C3265D" w:rsidRDefault="00C3265D" w:rsidP="007404F0">
      <w:pPr>
        <w:pStyle w:val="2para"/>
        <w:numPr>
          <w:ilvl w:val="0"/>
          <w:numId w:val="0"/>
        </w:numPr>
        <w:rPr>
          <w:color w:val="000000" w:themeColor="text1"/>
        </w:rPr>
        <w:sectPr w:rsidR="00C3265D" w:rsidSect="00C3265D">
          <w:pgSz w:w="12242" w:h="15842" w:code="1"/>
          <w:pgMar w:top="720" w:right="1253" w:bottom="1152" w:left="1253" w:header="1008" w:footer="720" w:gutter="0"/>
          <w:cols w:space="720"/>
          <w:titlePg/>
          <w:docGrid w:linePitch="326"/>
        </w:sectPr>
      </w:pPr>
    </w:p>
    <w:p w14:paraId="2293FCFC" w14:textId="1E299F49" w:rsidR="00BF3291" w:rsidRDefault="00BF3291" w:rsidP="007404F0">
      <w:pPr>
        <w:pStyle w:val="2para"/>
        <w:numPr>
          <w:ilvl w:val="0"/>
          <w:numId w:val="0"/>
        </w:numPr>
        <w:rPr>
          <w:color w:val="000000" w:themeColor="text1"/>
        </w:rPr>
      </w:pPr>
    </w:p>
    <w:p w14:paraId="793B091C" w14:textId="18DB4AC4" w:rsidR="00F06C27" w:rsidRDefault="001651DA" w:rsidP="00EA00C0">
      <w:pPr>
        <w:pStyle w:val="2para"/>
        <w:numPr>
          <w:ilvl w:val="0"/>
          <w:numId w:val="0"/>
        </w:numPr>
        <w:spacing w:after="0"/>
        <w:jc w:val="center"/>
        <w:rPr>
          <w:color w:val="000000" w:themeColor="text1"/>
        </w:rPr>
      </w:pPr>
      <w:commentRangeStart w:id="9"/>
      <w:commentRangeEnd w:id="9"/>
      <w:r>
        <w:rPr>
          <w:rStyle w:val="CommentReference"/>
        </w:rPr>
        <w:commentReference w:id="9"/>
      </w:r>
      <w:r w:rsidR="00EA00C0">
        <w:rPr>
          <w:noProof/>
        </w:rPr>
        <w:object w:dxaOrig="27765" w:dyaOrig="15555" w14:anchorId="6D55250C">
          <v:shape id="_x0000_i1036" type="#_x0000_t75" alt="" style="width:534pt;height:284pt;mso-width-percent:0;mso-height-percent:0;mso-width-percent:0;mso-height-percent:0" o:ole="">
            <v:imagedata r:id="rId21" o:title=""/>
          </v:shape>
          <o:OLEObject Type="Embed" ProgID="Visio.Drawing.15" ShapeID="_x0000_i1036" DrawAspect="Content" ObjectID="_1630069323" r:id="rId22"/>
        </w:object>
      </w:r>
      <w:r w:rsidR="006C021A" w:rsidRPr="00EA5EA1">
        <w:rPr>
          <w:color w:val="000000" w:themeColor="text1"/>
        </w:rPr>
        <w:t xml:space="preserve">Figure </w:t>
      </w:r>
      <w:r w:rsidR="00375DCD">
        <w:rPr>
          <w:color w:val="000000" w:themeColor="text1"/>
        </w:rPr>
        <w:t>3</w:t>
      </w:r>
    </w:p>
    <w:p w14:paraId="28205887" w14:textId="4736F6AD" w:rsidR="00EA00C0" w:rsidRDefault="00D96E98" w:rsidP="00EA00C0">
      <w:pPr>
        <w:pStyle w:val="2para"/>
        <w:numPr>
          <w:ilvl w:val="0"/>
          <w:numId w:val="0"/>
        </w:numPr>
        <w:spacing w:after="0"/>
        <w:jc w:val="center"/>
        <w:rPr>
          <w:color w:val="000000" w:themeColor="text1"/>
        </w:rPr>
      </w:pPr>
      <w:r>
        <w:rPr>
          <w:color w:val="000000" w:themeColor="text1"/>
        </w:rPr>
        <w:t xml:space="preserve">Actors within the </w:t>
      </w:r>
      <w:r w:rsidR="006C021A" w:rsidRPr="00EA5EA1">
        <w:rPr>
          <w:color w:val="000000" w:themeColor="text1"/>
        </w:rPr>
        <w:t xml:space="preserve">Trust </w:t>
      </w:r>
      <w:r>
        <w:rPr>
          <w:color w:val="000000" w:themeColor="text1"/>
        </w:rPr>
        <w:t>Environment</w:t>
      </w:r>
    </w:p>
    <w:p w14:paraId="2369935E" w14:textId="7D75B7FD" w:rsidR="006C021A" w:rsidRDefault="00D96E98" w:rsidP="00EA00C0">
      <w:pPr>
        <w:pStyle w:val="2para"/>
        <w:numPr>
          <w:ilvl w:val="0"/>
          <w:numId w:val="0"/>
        </w:numPr>
        <w:spacing w:after="0"/>
        <w:jc w:val="center"/>
        <w:rPr>
          <w:color w:val="000000" w:themeColor="text1"/>
        </w:rPr>
      </w:pPr>
      <w:r>
        <w:rPr>
          <w:color w:val="000000" w:themeColor="text1"/>
        </w:rPr>
        <w:t xml:space="preserve"> </w:t>
      </w:r>
    </w:p>
    <w:p w14:paraId="689A99DF" w14:textId="6F509B8A" w:rsidR="006C021A" w:rsidRPr="00EA5EA1" w:rsidRDefault="006C021A" w:rsidP="00F13ABF">
      <w:pPr>
        <w:pStyle w:val="2para"/>
        <w:tabs>
          <w:tab w:val="clear" w:pos="3150"/>
        </w:tabs>
        <w:ind w:left="0" w:firstLine="0"/>
        <w:jc w:val="both"/>
        <w:rPr>
          <w:color w:val="000000" w:themeColor="text1"/>
        </w:rPr>
      </w:pPr>
      <w:r w:rsidRPr="00513197">
        <w:rPr>
          <w:color w:val="000000" w:themeColor="text1"/>
        </w:rPr>
        <w:t xml:space="preserve">Referring to Figure </w:t>
      </w:r>
      <w:r w:rsidR="00712A0B" w:rsidRPr="00513197">
        <w:rPr>
          <w:color w:val="000000" w:themeColor="text1"/>
        </w:rPr>
        <w:t>3</w:t>
      </w:r>
      <w:r w:rsidRPr="00C144EE">
        <w:rPr>
          <w:color w:val="000000" w:themeColor="text1"/>
        </w:rPr>
        <w:t xml:space="preserve"> above, </w:t>
      </w:r>
      <w:r w:rsidR="00F5543E" w:rsidRPr="00241998">
        <w:rPr>
          <w:color w:val="000000" w:themeColor="text1"/>
        </w:rPr>
        <w:t>R</w:t>
      </w:r>
      <w:r w:rsidRPr="00241998">
        <w:rPr>
          <w:color w:val="000000" w:themeColor="text1"/>
        </w:rPr>
        <w:t xml:space="preserve">egions can be represented as ANSPs, each having one or many </w:t>
      </w:r>
      <w:r w:rsidR="00757576" w:rsidRPr="00241998">
        <w:rPr>
          <w:color w:val="000000" w:themeColor="text1"/>
        </w:rPr>
        <w:t xml:space="preserve">actors operating within a given </w:t>
      </w:r>
      <w:r w:rsidRPr="00190D89">
        <w:rPr>
          <w:color w:val="000000" w:themeColor="text1"/>
        </w:rPr>
        <w:t>FIR</w:t>
      </w:r>
      <w:r w:rsidR="00D57245" w:rsidRPr="00190D89">
        <w:rPr>
          <w:color w:val="000000" w:themeColor="text1"/>
        </w:rPr>
        <w:t>, and</w:t>
      </w:r>
      <w:r w:rsidRPr="00513197">
        <w:rPr>
          <w:color w:val="000000" w:themeColor="text1"/>
        </w:rPr>
        <w:t xml:space="preserve"> </w:t>
      </w:r>
      <w:r w:rsidR="00D57245" w:rsidRPr="00513197">
        <w:rPr>
          <w:color w:val="000000" w:themeColor="text1"/>
        </w:rPr>
        <w:t>th</w:t>
      </w:r>
      <w:r w:rsidR="003C2B33" w:rsidRPr="00513197">
        <w:rPr>
          <w:color w:val="000000" w:themeColor="text1"/>
        </w:rPr>
        <w:t xml:space="preserve">e </w:t>
      </w:r>
      <w:r w:rsidR="0C1BB41C" w:rsidRPr="00513197">
        <w:rPr>
          <w:color w:val="000000" w:themeColor="text1"/>
        </w:rPr>
        <w:t>monitoring capabilities</w:t>
      </w:r>
      <w:r w:rsidR="003C2B33" w:rsidRPr="00513197">
        <w:rPr>
          <w:color w:val="000000" w:themeColor="text1"/>
        </w:rPr>
        <w:t xml:space="preserve"> </w:t>
      </w:r>
      <w:r w:rsidR="00822750" w:rsidRPr="00513197">
        <w:rPr>
          <w:color w:val="000000" w:themeColor="text1"/>
        </w:rPr>
        <w:t>with</w:t>
      </w:r>
      <w:r w:rsidR="003C2B33" w:rsidRPr="00C144EE">
        <w:rPr>
          <w:color w:val="000000" w:themeColor="text1"/>
        </w:rPr>
        <w:t xml:space="preserve">in each </w:t>
      </w:r>
      <w:r w:rsidRPr="00241998">
        <w:rPr>
          <w:color w:val="000000" w:themeColor="text1"/>
        </w:rPr>
        <w:t xml:space="preserve">FIR </w:t>
      </w:r>
      <w:r w:rsidR="00C730F6" w:rsidRPr="00241998">
        <w:rPr>
          <w:color w:val="000000" w:themeColor="text1"/>
        </w:rPr>
        <w:t>will vary</w:t>
      </w:r>
      <w:r w:rsidRPr="00241998">
        <w:rPr>
          <w:color w:val="000000" w:themeColor="text1"/>
        </w:rPr>
        <w:t>. The</w:t>
      </w:r>
      <w:r w:rsidR="00D96E98">
        <w:rPr>
          <w:color w:val="000000" w:themeColor="text1"/>
        </w:rPr>
        <w:t xml:space="preserve"> airline operations center (</w:t>
      </w:r>
      <w:r w:rsidRPr="00241998">
        <w:rPr>
          <w:color w:val="000000" w:themeColor="text1"/>
        </w:rPr>
        <w:t>AOC</w:t>
      </w:r>
      <w:r w:rsidR="00D96E98">
        <w:rPr>
          <w:color w:val="000000" w:themeColor="text1"/>
        </w:rPr>
        <w:t>)</w:t>
      </w:r>
      <w:r w:rsidRPr="00241998">
        <w:rPr>
          <w:color w:val="000000" w:themeColor="text1"/>
        </w:rPr>
        <w:t xml:space="preserve"> actors within a region are those licensed to operate by that </w:t>
      </w:r>
      <w:r w:rsidR="00651AB9" w:rsidRPr="00190D89">
        <w:rPr>
          <w:color w:val="000000" w:themeColor="text1"/>
        </w:rPr>
        <w:t>R</w:t>
      </w:r>
      <w:r w:rsidRPr="00190D89">
        <w:rPr>
          <w:color w:val="000000" w:themeColor="text1"/>
        </w:rPr>
        <w:t>egion. Aircraft actors are operated by the AOC and can traverse multiple FIRs in multiple regions.</w:t>
      </w:r>
      <w:r w:rsidR="00F5543E" w:rsidRPr="00190D89">
        <w:rPr>
          <w:color w:val="000000" w:themeColor="text1"/>
        </w:rPr>
        <w:t xml:space="preserve"> </w:t>
      </w:r>
      <w:r w:rsidRPr="00190D89">
        <w:rPr>
          <w:color w:val="000000" w:themeColor="text1"/>
        </w:rPr>
        <w:t>SWIM actors within each region represent system</w:t>
      </w:r>
      <w:r w:rsidRPr="007470AD">
        <w:rPr>
          <w:color w:val="000000" w:themeColor="text1"/>
        </w:rPr>
        <w:t>s with SWIM</w:t>
      </w:r>
      <w:r w:rsidR="005107C8" w:rsidRPr="007470AD">
        <w:rPr>
          <w:color w:val="000000" w:themeColor="text1"/>
        </w:rPr>
        <w:t xml:space="preserve">-like </w:t>
      </w:r>
      <w:r w:rsidRPr="007470AD">
        <w:rPr>
          <w:color w:val="000000" w:themeColor="text1"/>
        </w:rPr>
        <w:t>capabilities</w:t>
      </w:r>
      <w:r w:rsidR="00F5548B">
        <w:rPr>
          <w:color w:val="000000" w:themeColor="text1"/>
        </w:rPr>
        <w:t xml:space="preserve">, using </w:t>
      </w:r>
      <w:r w:rsidR="005107C8" w:rsidRPr="007470AD">
        <w:rPr>
          <w:color w:val="000000" w:themeColor="text1"/>
        </w:rPr>
        <w:t>Service-Oriented Architectures</w:t>
      </w:r>
      <w:r w:rsidR="00F5548B">
        <w:rPr>
          <w:color w:val="000000" w:themeColor="text1"/>
        </w:rPr>
        <w:t>.</w:t>
      </w:r>
      <w:r w:rsidRPr="007470AD">
        <w:rPr>
          <w:color w:val="000000" w:themeColor="text1"/>
        </w:rPr>
        <w:t xml:space="preserve"> Each SWIM node/nodes within a region will have varying levels of </w:t>
      </w:r>
      <w:r w:rsidR="000906D7">
        <w:rPr>
          <w:color w:val="000000" w:themeColor="text1"/>
        </w:rPr>
        <w:t xml:space="preserve">data exchange </w:t>
      </w:r>
      <w:r w:rsidRPr="007470AD">
        <w:rPr>
          <w:color w:val="000000" w:themeColor="text1"/>
        </w:rPr>
        <w:t>capabilities as a consumer/producer, publish/subscribe or request/response.</w:t>
      </w:r>
      <w:r w:rsidR="00D57245" w:rsidRPr="007470AD">
        <w:rPr>
          <w:color w:val="000000" w:themeColor="text1"/>
        </w:rPr>
        <w:t xml:space="preserve"> Note: that the diagram above is showing dual connections to one SWIM server, this is only a </w:t>
      </w:r>
      <w:r w:rsidR="5DAFFA32" w:rsidRPr="00FA5D11">
        <w:rPr>
          <w:color w:val="000000" w:themeColor="text1"/>
        </w:rPr>
        <w:t>representative</w:t>
      </w:r>
      <w:r w:rsidR="00D57245" w:rsidRPr="00FA5D11">
        <w:rPr>
          <w:color w:val="000000" w:themeColor="text1"/>
        </w:rPr>
        <w:t xml:space="preserve"> illustration. Depending on the traffic flow and the correct authorization, anyone node will provide the customer the correct information.</w:t>
      </w:r>
      <w:r w:rsidRPr="00FA5D11">
        <w:rPr>
          <w:color w:val="000000" w:themeColor="text1"/>
        </w:rPr>
        <w:t xml:space="preserve"> SWIM nodes will also support authentication and authorization </w:t>
      </w:r>
      <w:r w:rsidR="00D57245" w:rsidRPr="00FA5D11">
        <w:rPr>
          <w:color w:val="000000" w:themeColor="text1"/>
        </w:rPr>
        <w:t>that will</w:t>
      </w:r>
      <w:r w:rsidRPr="00513197">
        <w:rPr>
          <w:color w:val="000000" w:themeColor="text1"/>
        </w:rPr>
        <w:t xml:space="preserve"> establish trust with actors within each region. All actors within a region will be assigned varying levels of trust based on policy as determined by the host region. Additional scenarios are defined within</w:t>
      </w:r>
      <w:r w:rsidR="00D57245" w:rsidRPr="00513197">
        <w:rPr>
          <w:color w:val="000000" w:themeColor="text1"/>
        </w:rPr>
        <w:t xml:space="preserve"> and</w:t>
      </w:r>
      <w:r w:rsidRPr="00513197">
        <w:rPr>
          <w:color w:val="000000" w:themeColor="text1"/>
        </w:rPr>
        <w:t xml:space="preserve"> to show the variations described above.    </w:t>
      </w:r>
    </w:p>
    <w:p w14:paraId="5186E2D2" w14:textId="7632B601" w:rsidR="0008724C" w:rsidRDefault="0008724C" w:rsidP="00EA775C">
      <w:pPr>
        <w:pStyle w:val="2para"/>
        <w:numPr>
          <w:ilvl w:val="0"/>
          <w:numId w:val="0"/>
        </w:numPr>
        <w:spacing w:before="60" w:after="0"/>
        <w:jc w:val="both"/>
        <w:rPr>
          <w:b/>
        </w:rPr>
      </w:pPr>
      <w:r>
        <w:rPr>
          <w:b/>
        </w:rPr>
        <w:t>ACTORS</w:t>
      </w:r>
      <w:r w:rsidR="00724CED">
        <w:rPr>
          <w:b/>
        </w:rPr>
        <w:t xml:space="preserve"> AND RELEVANT SYSTEMS</w:t>
      </w:r>
      <w:r w:rsidRPr="00C607DE">
        <w:rPr>
          <w:b/>
        </w:rPr>
        <w:t>:</w:t>
      </w:r>
    </w:p>
    <w:p w14:paraId="7C211ADC" w14:textId="72257474" w:rsidR="007E04F1" w:rsidRDefault="00BC1AC7" w:rsidP="00EA775C">
      <w:pPr>
        <w:pStyle w:val="2para"/>
        <w:numPr>
          <w:ilvl w:val="0"/>
          <w:numId w:val="0"/>
        </w:numPr>
        <w:spacing w:before="60" w:after="0"/>
        <w:jc w:val="both"/>
      </w:pPr>
      <w:r w:rsidRPr="00FF562D">
        <w:t>The</w:t>
      </w:r>
      <w:r>
        <w:t xml:space="preserve"> circular </w:t>
      </w:r>
      <w:r w:rsidRPr="00FF562D">
        <w:t>graphic</w:t>
      </w:r>
      <w:r w:rsidR="004F6351">
        <w:t xml:space="preserve"> below</w:t>
      </w:r>
      <w:r>
        <w:t xml:space="preserve">, Figure </w:t>
      </w:r>
      <w:r w:rsidR="00375DCD">
        <w:t>4</w:t>
      </w:r>
      <w:r>
        <w:t>,</w:t>
      </w:r>
      <w:r w:rsidRPr="00FF562D">
        <w:t xml:space="preserve"> illustrates a global perspective for the </w:t>
      </w:r>
      <w:r>
        <w:t xml:space="preserve">global </w:t>
      </w:r>
      <w:r w:rsidRPr="00FF562D">
        <w:t xml:space="preserve">ecosystem </w:t>
      </w:r>
      <w:r>
        <w:t xml:space="preserve">with the various regions (Region 1, Region 2, Region 3, and Region 4) </w:t>
      </w:r>
      <w:r w:rsidRPr="00FF562D">
        <w:t>described above</w:t>
      </w:r>
      <w:r>
        <w:t xml:space="preserve">. </w:t>
      </w:r>
      <w:r w:rsidRPr="00FF562D">
        <w:t xml:space="preserve">The outer </w:t>
      </w:r>
      <w:r>
        <w:t xml:space="preserve">blue </w:t>
      </w:r>
      <w:r w:rsidRPr="00FF562D">
        <w:t xml:space="preserve">ring represents the air domain depicted </w:t>
      </w:r>
      <w:r>
        <w:t>with an</w:t>
      </w:r>
      <w:r w:rsidRPr="00FF562D">
        <w:t xml:space="preserve"> Aircraft (A/C)</w:t>
      </w:r>
      <w:r>
        <w:t xml:space="preserve"> actor, which can stay within a region or traverse other regions on the outer blue ring</w:t>
      </w:r>
      <w:r w:rsidRPr="00FF562D">
        <w:t xml:space="preserve">. The green ring represents the various AOCs and FIRs within the various regions. The blue </w:t>
      </w:r>
      <w:r>
        <w:t xml:space="preserve">ring actors </w:t>
      </w:r>
      <w:r w:rsidRPr="00FF562D">
        <w:t>and green</w:t>
      </w:r>
      <w:r>
        <w:t xml:space="preserve"> ring actors</w:t>
      </w:r>
      <w:r w:rsidRPr="00FF562D">
        <w:t xml:space="preserve"> interact via air to ground communications with surveillance. The purple ring includes the SWIM </w:t>
      </w:r>
      <w:r w:rsidR="004157B6">
        <w:t xml:space="preserve">server, or </w:t>
      </w:r>
      <w:r w:rsidRPr="00FF562D">
        <w:t xml:space="preserve">nodes for information messaging and sharing within </w:t>
      </w:r>
      <w:r>
        <w:t xml:space="preserve">a specific </w:t>
      </w:r>
      <w:r w:rsidR="00622051">
        <w:t>R</w:t>
      </w:r>
      <w:r>
        <w:t>egion’s</w:t>
      </w:r>
      <w:r w:rsidRPr="00FF562D">
        <w:t xml:space="preserve"> </w:t>
      </w:r>
      <w:r>
        <w:t xml:space="preserve">internal </w:t>
      </w:r>
      <w:r w:rsidRPr="00FF562D">
        <w:t xml:space="preserve">infrastructure. The yellow ring </w:t>
      </w:r>
      <w:r w:rsidRPr="00FF562D">
        <w:lastRenderedPageBreak/>
        <w:t>includes a Trusted SWIM</w:t>
      </w:r>
      <w:r w:rsidR="004157B6">
        <w:t xml:space="preserve"> node</w:t>
      </w:r>
      <w:r w:rsidRPr="00FF562D">
        <w:t xml:space="preserve"> and an Untrusted SWIM </w:t>
      </w:r>
      <w:r w:rsidR="004157B6">
        <w:t>node</w:t>
      </w:r>
      <w:r w:rsidR="00767AB6">
        <w:t xml:space="preserve"> </w:t>
      </w:r>
      <w:r>
        <w:t>and is used for sharing of information externally</w:t>
      </w:r>
      <w:r w:rsidRPr="00FF562D">
        <w:t xml:space="preserve">. </w:t>
      </w:r>
    </w:p>
    <w:p w14:paraId="2CF96239" w14:textId="2A123098" w:rsidR="00EA775C" w:rsidRDefault="00EA775C" w:rsidP="00EA775C">
      <w:pPr>
        <w:pStyle w:val="2para"/>
        <w:numPr>
          <w:ilvl w:val="0"/>
          <w:numId w:val="0"/>
        </w:numPr>
        <w:spacing w:before="60" w:after="0"/>
        <w:jc w:val="both"/>
      </w:pPr>
    </w:p>
    <w:p w14:paraId="51558B77" w14:textId="21F167D9" w:rsidR="00EA00C0" w:rsidRDefault="00BC1AC7" w:rsidP="00874804">
      <w:pPr>
        <w:pStyle w:val="2para"/>
        <w:numPr>
          <w:ilvl w:val="0"/>
          <w:numId w:val="0"/>
        </w:numPr>
        <w:ind w:right="16"/>
        <w:jc w:val="both"/>
      </w:pPr>
      <w:r w:rsidRPr="00FF562D">
        <w:t>The Trusted SWIM is for exclusive use within the region’s ecosystem, int</w:t>
      </w:r>
      <w:r>
        <w:t>ra-</w:t>
      </w:r>
      <w:r w:rsidRPr="00FF562D">
        <w:t xml:space="preserve">facility, while the Untrusted is external facing and would interact with the Global </w:t>
      </w:r>
      <w:r w:rsidR="00C325D2">
        <w:t>SWIM</w:t>
      </w:r>
      <w:r w:rsidRPr="00FF562D">
        <w:t xml:space="preserve"> </w:t>
      </w:r>
      <w:r w:rsidR="00C325D2">
        <w:t>Enterprise Service Bus (ESB)</w:t>
      </w:r>
      <w:r>
        <w:t>, inter-facility</w:t>
      </w:r>
      <w:r w:rsidRPr="00FF562D">
        <w:t xml:space="preserve">. At no time would the </w:t>
      </w:r>
      <w:r>
        <w:t>T</w:t>
      </w:r>
      <w:r w:rsidRPr="00FF562D">
        <w:t xml:space="preserve">rusted SWIM </w:t>
      </w:r>
      <w:r w:rsidR="009824EA">
        <w:t xml:space="preserve">server </w:t>
      </w:r>
      <w:r w:rsidRPr="00FF562D">
        <w:t>talk directly with the Global SWIM ESB</w:t>
      </w:r>
      <w:r>
        <w:t xml:space="preserve"> as it would need to traverse the Untrusted SWIM </w:t>
      </w:r>
      <w:r w:rsidR="009824EA">
        <w:t>server</w:t>
      </w:r>
      <w:r>
        <w:t xml:space="preserve"> to the Global SWIM </w:t>
      </w:r>
      <w:r w:rsidR="009824EA">
        <w:t>server</w:t>
      </w:r>
      <w:r w:rsidRPr="00FF562D">
        <w:t xml:space="preserve">. This provides isolation and protection from </w:t>
      </w:r>
      <w:r>
        <w:t xml:space="preserve">malicious actors </w:t>
      </w:r>
      <w:r w:rsidRPr="00FF562D">
        <w:t xml:space="preserve">as well as segmentation from external threats which may affect the </w:t>
      </w:r>
      <w:r>
        <w:t xml:space="preserve">confidentiality, integrity, and availability </w:t>
      </w:r>
      <w:r w:rsidR="00AC01CD">
        <w:t>(CIA Tria</w:t>
      </w:r>
      <w:r w:rsidR="001074BF">
        <w:t xml:space="preserve">d) </w:t>
      </w:r>
      <w:r>
        <w:t>of a</w:t>
      </w:r>
      <w:r w:rsidR="00EA00C0">
        <w:t xml:space="preserve"> </w:t>
      </w:r>
      <w:r>
        <w:t>regions</w:t>
      </w:r>
      <w:r w:rsidRPr="00FF562D">
        <w:t xml:space="preserve"> overall ATM systems.</w:t>
      </w:r>
    </w:p>
    <w:p w14:paraId="716DCC42" w14:textId="32663BED" w:rsidR="00BB60C8" w:rsidRDefault="00BC1AC7" w:rsidP="00874804">
      <w:pPr>
        <w:pStyle w:val="2para"/>
        <w:numPr>
          <w:ilvl w:val="0"/>
          <w:numId w:val="0"/>
        </w:numPr>
        <w:ind w:right="16"/>
        <w:jc w:val="center"/>
      </w:pPr>
      <w:r w:rsidRPr="00FF562D">
        <w:t xml:space="preserve">  </w:t>
      </w:r>
      <w:r w:rsidR="003546FF">
        <w:rPr>
          <w:noProof/>
        </w:rPr>
        <w:object w:dxaOrig="20505" w:dyaOrig="12090" w14:anchorId="7F6FC3D1">
          <v:shape id="_x0000_i1031" type="#_x0000_t75" alt="" style="width:468pt;height:267pt;mso-width-percent:0;mso-height-percent:0;mso-width-percent:0;mso-height-percent:0" o:ole="">
            <v:imagedata r:id="rId23" o:title=""/>
          </v:shape>
          <o:OLEObject Type="Embed" ProgID="Visio.Drawing.15" ShapeID="_x0000_i1031" DrawAspect="Content" ObjectID="_1630069317" r:id="rId24"/>
        </w:object>
      </w:r>
    </w:p>
    <w:p w14:paraId="7E3C8463" w14:textId="1715D329" w:rsidR="005F2CC2" w:rsidRDefault="00767B4A" w:rsidP="00DC78A1">
      <w:pPr>
        <w:pStyle w:val="2para"/>
        <w:numPr>
          <w:ilvl w:val="0"/>
          <w:numId w:val="0"/>
        </w:numPr>
        <w:spacing w:after="0"/>
        <w:ind w:left="360" w:right="14"/>
        <w:jc w:val="center"/>
      </w:pPr>
      <w:commentRangeStart w:id="10"/>
      <w:commentRangeEnd w:id="10"/>
      <w:r>
        <w:rPr>
          <w:rStyle w:val="CommentReference"/>
        </w:rPr>
        <w:commentReference w:id="10"/>
      </w:r>
      <w:r w:rsidR="007B5575" w:rsidRPr="007B5575">
        <w:t xml:space="preserve"> </w:t>
      </w:r>
    </w:p>
    <w:p w14:paraId="1A75DC7A" w14:textId="76CDEEB8" w:rsidR="00BB60C8" w:rsidRDefault="00BB60C8" w:rsidP="00DC78A1">
      <w:pPr>
        <w:pStyle w:val="2para"/>
        <w:numPr>
          <w:ilvl w:val="0"/>
          <w:numId w:val="0"/>
        </w:numPr>
        <w:spacing w:after="0"/>
        <w:ind w:left="360" w:right="14"/>
        <w:jc w:val="center"/>
      </w:pPr>
    </w:p>
    <w:p w14:paraId="72AFCEF6" w14:textId="2085B8F0" w:rsidR="005F2CC2" w:rsidRDefault="005F2CC2" w:rsidP="00DC78A1">
      <w:pPr>
        <w:pStyle w:val="2para"/>
        <w:numPr>
          <w:ilvl w:val="0"/>
          <w:numId w:val="0"/>
        </w:numPr>
        <w:spacing w:after="0"/>
        <w:ind w:left="360" w:right="14"/>
        <w:jc w:val="center"/>
      </w:pPr>
      <w:r>
        <w:t xml:space="preserve">Figure </w:t>
      </w:r>
      <w:r w:rsidR="00375DCD">
        <w:t>4</w:t>
      </w:r>
    </w:p>
    <w:p w14:paraId="59DBE9DF" w14:textId="77777777" w:rsidR="00BB60C8" w:rsidRDefault="00DC78A1" w:rsidP="00DC78A1">
      <w:pPr>
        <w:pStyle w:val="2para"/>
        <w:numPr>
          <w:ilvl w:val="0"/>
          <w:numId w:val="0"/>
        </w:numPr>
        <w:spacing w:after="0"/>
        <w:ind w:left="360" w:right="14"/>
        <w:jc w:val="center"/>
      </w:pPr>
      <w:r>
        <w:t xml:space="preserve">Relevant </w:t>
      </w:r>
      <w:r w:rsidR="00EA775C">
        <w:t>Aviation Domains and Information Flow Architecture</w:t>
      </w:r>
    </w:p>
    <w:p w14:paraId="5DA39D17" w14:textId="77777777" w:rsidR="005F2CC2" w:rsidRDefault="005F2CC2" w:rsidP="00EA775C">
      <w:pPr>
        <w:pStyle w:val="2para"/>
        <w:numPr>
          <w:ilvl w:val="0"/>
          <w:numId w:val="0"/>
        </w:numPr>
        <w:ind w:right="16"/>
        <w:jc w:val="both"/>
      </w:pPr>
      <w:r>
        <w:t>The following additional actors are involved in supporting this particular use case; however, not all inclusive.</w:t>
      </w:r>
    </w:p>
    <w:p w14:paraId="570F7AEF" w14:textId="02C4644B" w:rsidR="005C16FB" w:rsidRDefault="0008724C" w:rsidP="00EA775C">
      <w:pPr>
        <w:pStyle w:val="2para"/>
        <w:numPr>
          <w:ilvl w:val="0"/>
          <w:numId w:val="3"/>
        </w:numPr>
        <w:ind w:right="16"/>
        <w:jc w:val="both"/>
      </w:pPr>
      <w:r w:rsidRPr="00111C89">
        <w:rPr>
          <w:u w:val="single"/>
        </w:rPr>
        <w:t>Airspace user</w:t>
      </w:r>
      <w:r w:rsidR="00724CED">
        <w:rPr>
          <w:u w:val="single"/>
        </w:rPr>
        <w:t>/operator</w:t>
      </w:r>
      <w:r>
        <w:t>: The airspace user submits an international flight plan, crossing the sovereign airspace of various countries. This airspace user is represented by the airline operations center (AOC) and the flight deck on the aircraft. This operational scenario includes one airspace user submitting flight plans to various ANSPs, then executing the planned flight across each the FIR boundaries, in accordance with the flight plan.</w:t>
      </w:r>
    </w:p>
    <w:p w14:paraId="0FBD79A3" w14:textId="6227017F" w:rsidR="0008724C" w:rsidRDefault="0008724C" w:rsidP="00EA775C">
      <w:pPr>
        <w:pStyle w:val="2para"/>
        <w:numPr>
          <w:ilvl w:val="0"/>
          <w:numId w:val="3"/>
        </w:numPr>
        <w:ind w:right="16"/>
        <w:jc w:val="both"/>
      </w:pPr>
      <w:r>
        <w:rPr>
          <w:u w:val="single"/>
        </w:rPr>
        <w:lastRenderedPageBreak/>
        <w:t>ANSP</w:t>
      </w:r>
      <w:r>
        <w:t xml:space="preserve">: Each airspace identified in the use case is managed by a separate ANSP. These service providers can be private organizations, quasi government agencies, or government institutions, but have oversight applied by a regulator. </w:t>
      </w:r>
    </w:p>
    <w:p w14:paraId="72F021E7" w14:textId="77777777" w:rsidR="0008724C" w:rsidRDefault="0008724C" w:rsidP="00EA775C">
      <w:pPr>
        <w:pStyle w:val="2para"/>
        <w:numPr>
          <w:ilvl w:val="0"/>
          <w:numId w:val="3"/>
        </w:numPr>
        <w:ind w:right="16"/>
        <w:jc w:val="both"/>
      </w:pPr>
      <w:r>
        <w:rPr>
          <w:u w:val="single"/>
        </w:rPr>
        <w:t>Communications Service Provider (CSP)</w:t>
      </w:r>
      <w:r>
        <w:t xml:space="preserve">: The CSP provides the interconnectivity that connects the various actors. Each actor in the use case will use a different CSP, reflective of today’s highly interconnected aviation community. In this scenario, the exchange of information will focus in on ATC communications between ANSP and airspace user, for air traffic operational purposes. Surveillance systems are available over ATC communications between ANSPs, and commercial telecommunications between surveillance service provider and airspace user (AOC communications). </w:t>
      </w:r>
    </w:p>
    <w:p w14:paraId="3E4F6844" w14:textId="77295404" w:rsidR="0075641A" w:rsidRPr="00EA5EA1" w:rsidRDefault="0075641A" w:rsidP="00EA775C">
      <w:pPr>
        <w:pStyle w:val="2para"/>
        <w:numPr>
          <w:ilvl w:val="0"/>
          <w:numId w:val="3"/>
        </w:numPr>
        <w:ind w:right="16"/>
        <w:jc w:val="both"/>
        <w:rPr>
          <w:color w:val="000000" w:themeColor="text1"/>
        </w:rPr>
      </w:pPr>
      <w:r w:rsidRPr="00EA5EA1">
        <w:rPr>
          <w:color w:val="000000" w:themeColor="text1"/>
          <w:u w:val="single"/>
        </w:rPr>
        <w:t>Other Service Provider</w:t>
      </w:r>
      <w:r>
        <w:rPr>
          <w:color w:val="000000" w:themeColor="text1"/>
          <w:u w:val="single"/>
        </w:rPr>
        <w:t>s</w:t>
      </w:r>
      <w:r w:rsidRPr="00EA5EA1">
        <w:rPr>
          <w:color w:val="000000" w:themeColor="text1"/>
          <w:u w:val="single"/>
        </w:rPr>
        <w:t xml:space="preserve"> (SP</w:t>
      </w:r>
      <w:r>
        <w:rPr>
          <w:color w:val="000000" w:themeColor="text1"/>
          <w:u w:val="single"/>
        </w:rPr>
        <w:t>s</w:t>
      </w:r>
      <w:r w:rsidRPr="00EA5EA1">
        <w:rPr>
          <w:color w:val="000000" w:themeColor="text1"/>
          <w:u w:val="single"/>
        </w:rPr>
        <w:t xml:space="preserve">): </w:t>
      </w:r>
      <w:r w:rsidRPr="00EA5EA1">
        <w:rPr>
          <w:color w:val="000000" w:themeColor="text1"/>
        </w:rPr>
        <w:t xml:space="preserve">The other SPs offers services such as request/response. An example of this would be weather aggregators. The other SPs covers the envisioned growth in a service base model made possible with a Global Trust Framework by securely sharing </w:t>
      </w:r>
      <w:r w:rsidRPr="00580286">
        <w:rPr>
          <w:color w:val="000000" w:themeColor="text1"/>
        </w:rPr>
        <w:t>data</w:t>
      </w:r>
      <w:r w:rsidRPr="00EA5EA1">
        <w:rPr>
          <w:color w:val="000000" w:themeColor="text1"/>
        </w:rPr>
        <w:t xml:space="preserve"> and the evolution of emerging technologies. </w:t>
      </w:r>
    </w:p>
    <w:p w14:paraId="51506FE4" w14:textId="1510CF7A" w:rsidR="002664FF" w:rsidRDefault="0075641A" w:rsidP="00874804">
      <w:pPr>
        <w:pStyle w:val="2para"/>
        <w:numPr>
          <w:ilvl w:val="0"/>
          <w:numId w:val="0"/>
        </w:numPr>
        <w:rPr>
          <w:bCs/>
          <w:color w:val="000000" w:themeColor="text1"/>
        </w:rPr>
      </w:pPr>
      <w:r w:rsidRPr="001D0A1A">
        <w:rPr>
          <w:bCs/>
          <w:color w:val="000000" w:themeColor="text1"/>
        </w:rPr>
        <w:t>The</w:t>
      </w:r>
      <w:r>
        <w:rPr>
          <w:bCs/>
          <w:color w:val="000000" w:themeColor="text1"/>
        </w:rPr>
        <w:t xml:space="preserve"> a</w:t>
      </w:r>
      <w:r w:rsidRPr="001D0A1A">
        <w:rPr>
          <w:bCs/>
          <w:color w:val="000000" w:themeColor="text1"/>
        </w:rPr>
        <w:t xml:space="preserve">ctors are typically </w:t>
      </w:r>
      <w:r>
        <w:rPr>
          <w:bCs/>
          <w:color w:val="000000" w:themeColor="text1"/>
        </w:rPr>
        <w:t xml:space="preserve">part of the </w:t>
      </w:r>
      <w:r w:rsidRPr="001D0A1A">
        <w:rPr>
          <w:bCs/>
          <w:color w:val="000000" w:themeColor="text1"/>
        </w:rPr>
        <w:t>decision</w:t>
      </w:r>
      <w:r>
        <w:rPr>
          <w:bCs/>
          <w:color w:val="000000" w:themeColor="text1"/>
        </w:rPr>
        <w:t xml:space="preserve"> tree within the various ecosystems</w:t>
      </w:r>
      <w:r w:rsidRPr="001D0A1A">
        <w:rPr>
          <w:bCs/>
          <w:color w:val="000000" w:themeColor="text1"/>
        </w:rPr>
        <w:t xml:space="preserve"> wh</w:t>
      </w:r>
      <w:r>
        <w:rPr>
          <w:bCs/>
          <w:color w:val="000000" w:themeColor="text1"/>
        </w:rPr>
        <w:t>ere the cause and effect</w:t>
      </w:r>
      <w:r w:rsidRPr="001D0A1A">
        <w:rPr>
          <w:bCs/>
          <w:color w:val="000000" w:themeColor="text1"/>
        </w:rPr>
        <w:t xml:space="preserve"> are typically triggered by information processed using automation and decision-support tools</w:t>
      </w:r>
      <w:r>
        <w:rPr>
          <w:bCs/>
          <w:color w:val="000000" w:themeColor="text1"/>
        </w:rPr>
        <w:t xml:space="preserve"> such as AOC flight planning tools</w:t>
      </w:r>
      <w:r w:rsidRPr="001D0A1A">
        <w:rPr>
          <w:bCs/>
          <w:color w:val="000000" w:themeColor="text1"/>
        </w:rPr>
        <w:t xml:space="preserve">. </w:t>
      </w:r>
    </w:p>
    <w:p w14:paraId="1BEF86BE" w14:textId="77777777" w:rsidR="00EA775C" w:rsidRDefault="00EA775C" w:rsidP="00EA775C">
      <w:pPr>
        <w:pStyle w:val="2para"/>
        <w:numPr>
          <w:ilvl w:val="0"/>
          <w:numId w:val="0"/>
        </w:numPr>
        <w:spacing w:before="60" w:after="0"/>
        <w:jc w:val="center"/>
        <w:rPr>
          <w:bCs/>
          <w:color w:val="000000" w:themeColor="text1"/>
        </w:rPr>
      </w:pPr>
    </w:p>
    <w:p w14:paraId="6C4CE0FA" w14:textId="5CD3469B" w:rsidR="0008724C" w:rsidRPr="00874804" w:rsidRDefault="46883C9B" w:rsidP="00874804">
      <w:pPr>
        <w:pStyle w:val="2para"/>
        <w:tabs>
          <w:tab w:val="clear" w:pos="3150"/>
        </w:tabs>
        <w:spacing w:before="60" w:after="0"/>
        <w:ind w:left="0" w:firstLine="0"/>
        <w:jc w:val="both"/>
        <w:rPr>
          <w:b/>
          <w:bCs/>
        </w:rPr>
      </w:pPr>
      <w:r w:rsidRPr="00513197">
        <w:rPr>
          <w:b/>
          <w:bCs/>
        </w:rPr>
        <w:t xml:space="preserve">USE CASE </w:t>
      </w:r>
      <w:r w:rsidR="0008724C" w:rsidRPr="00C144EE">
        <w:rPr>
          <w:b/>
          <w:bCs/>
        </w:rPr>
        <w:t>PRECONDITION:</w:t>
      </w:r>
    </w:p>
    <w:p w14:paraId="5C5FD1BD" w14:textId="079F31CF" w:rsidR="0008724C" w:rsidRDefault="00C85F9C" w:rsidP="00EA775C">
      <w:pPr>
        <w:pStyle w:val="2para"/>
        <w:numPr>
          <w:ilvl w:val="0"/>
          <w:numId w:val="0"/>
        </w:numPr>
        <w:spacing w:before="60" w:after="0"/>
        <w:jc w:val="both"/>
        <w:rPr>
          <w:szCs w:val="22"/>
        </w:rPr>
      </w:pPr>
      <w:r>
        <w:rPr>
          <w:szCs w:val="22"/>
        </w:rPr>
        <w:t>The</w:t>
      </w:r>
      <w:r w:rsidR="00FA5D11">
        <w:rPr>
          <w:szCs w:val="22"/>
        </w:rPr>
        <w:t xml:space="preserve"> m</w:t>
      </w:r>
      <w:r w:rsidR="00062434">
        <w:rPr>
          <w:szCs w:val="22"/>
        </w:rPr>
        <w:t xml:space="preserve">odern-day </w:t>
      </w:r>
      <w:r w:rsidR="0008724C">
        <w:rPr>
          <w:szCs w:val="22"/>
        </w:rPr>
        <w:t>inaccuracie</w:t>
      </w:r>
      <w:r>
        <w:rPr>
          <w:szCs w:val="22"/>
        </w:rPr>
        <w:t xml:space="preserve">s characterized by CANSO </w:t>
      </w:r>
      <w:r w:rsidR="00A06203">
        <w:rPr>
          <w:szCs w:val="22"/>
        </w:rPr>
        <w:t xml:space="preserve">caused by </w:t>
      </w:r>
      <w:r w:rsidR="0008724C">
        <w:rPr>
          <w:szCs w:val="22"/>
        </w:rPr>
        <w:t xml:space="preserve">erroneous flight plan information and transitions from surveillance to non-surveillance airspace </w:t>
      </w:r>
      <w:r w:rsidR="00FA5D11">
        <w:rPr>
          <w:szCs w:val="22"/>
        </w:rPr>
        <w:t xml:space="preserve">that </w:t>
      </w:r>
      <w:r w:rsidR="0008724C">
        <w:rPr>
          <w:szCs w:val="22"/>
        </w:rPr>
        <w:t xml:space="preserve">contribute to the challenges </w:t>
      </w:r>
      <w:r w:rsidR="00FA5D11">
        <w:rPr>
          <w:szCs w:val="22"/>
        </w:rPr>
        <w:t>with</w:t>
      </w:r>
      <w:r w:rsidR="0008724C">
        <w:rPr>
          <w:szCs w:val="22"/>
        </w:rPr>
        <w:t xml:space="preserve"> managing FIR boundary handoffs. </w:t>
      </w:r>
      <w:r w:rsidR="0008724C" w:rsidRPr="00177E82">
        <w:t>Sensors</w:t>
      </w:r>
      <w:r w:rsidR="001A3C55">
        <w:t>,</w:t>
      </w:r>
      <w:r w:rsidR="0008724C" w:rsidRPr="00177E82">
        <w:t xml:space="preserve"> such as surveillance radar</w:t>
      </w:r>
      <w:r w:rsidR="00E33C3F">
        <w:t xml:space="preserve"> </w:t>
      </w:r>
      <w:r w:rsidR="0008724C" w:rsidRPr="00177E82">
        <w:t>use</w:t>
      </w:r>
      <w:r w:rsidR="0008724C">
        <w:t xml:space="preserve"> </w:t>
      </w:r>
      <w:r w:rsidR="0008724C" w:rsidRPr="00177E82">
        <w:t>specialized</w:t>
      </w:r>
      <w:r w:rsidR="00A75057">
        <w:t>,</w:t>
      </w:r>
      <w:r w:rsidR="0008724C" w:rsidRPr="00177E82">
        <w:t xml:space="preserve"> </w:t>
      </w:r>
      <w:r w:rsidR="00A75057">
        <w:t>proprietary protocols</w:t>
      </w:r>
      <w:r w:rsidR="0008724C" w:rsidRPr="00177E82">
        <w:t xml:space="preserve"> that </w:t>
      </w:r>
      <w:r w:rsidR="0008724C">
        <w:t>are</w:t>
      </w:r>
      <w:r w:rsidR="0008724C" w:rsidRPr="00177E82">
        <w:t xml:space="preserve"> not widely known. </w:t>
      </w:r>
      <w:r w:rsidR="0008724C">
        <w:rPr>
          <w:szCs w:val="22"/>
        </w:rPr>
        <w:t>Incompatibilities between automation platforms exacerbate those differences and contribute to the manual nature of the traffic management problem. Loss of surveillance coverage results in poor situational awareness of aircraft position.</w:t>
      </w:r>
      <w:r w:rsidR="0008724C" w:rsidRPr="00177E82">
        <w:t xml:space="preserve"> </w:t>
      </w:r>
      <w:r w:rsidR="0008724C">
        <w:rPr>
          <w:szCs w:val="22"/>
        </w:rPr>
        <w:t>These circumstances result in an inability to predict FIR boundary arrival.</w:t>
      </w:r>
    </w:p>
    <w:p w14:paraId="67B6490C" w14:textId="77777777" w:rsidR="00A75057" w:rsidRPr="009F37DD" w:rsidRDefault="0008724C" w:rsidP="0008724C">
      <w:pPr>
        <w:pStyle w:val="NormalWeb"/>
        <w:jc w:val="both"/>
        <w:rPr>
          <w:color w:val="000000" w:themeColor="text1"/>
          <w:lang w:val="en-GB"/>
        </w:rPr>
      </w:pPr>
      <w:r w:rsidRPr="009F37DD">
        <w:rPr>
          <w:color w:val="000000" w:themeColor="text1"/>
          <w:lang w:val="en-GB"/>
        </w:rPr>
        <w:t xml:space="preserve">From an ATC Communications perspective, as a highly federated environment, the current global air traffic management environment uses a variety of disparate technologies with legacy protocols and multiple network access points. </w:t>
      </w:r>
    </w:p>
    <w:p w14:paraId="330054E1" w14:textId="49E8D938" w:rsidR="00B907E2" w:rsidRPr="005C16FB" w:rsidRDefault="00A75057" w:rsidP="00D958D9">
      <w:pPr>
        <w:pStyle w:val="2para"/>
        <w:numPr>
          <w:ilvl w:val="0"/>
          <w:numId w:val="3"/>
        </w:numPr>
        <w:jc w:val="both"/>
        <w:rPr>
          <w:u w:val="single"/>
        </w:rPr>
      </w:pPr>
      <w:r w:rsidRPr="003C1754">
        <w:rPr>
          <w:b/>
        </w:rPr>
        <w:t>Flight planning</w:t>
      </w:r>
      <w:r w:rsidRPr="009F37DD">
        <w:t xml:space="preserve">: </w:t>
      </w:r>
      <w:r w:rsidR="0008724C" w:rsidRPr="009F37DD">
        <w:t xml:space="preserve">Today, flight plans are submitted predominately over hard-wired Aeronautical Fixed Services (AFS), addressed and assigned to specific switching nodes on networks, such as the US National Airspace Data Interchange Network (NADIN), the Aeronautical Fixed Telecommunications Network (AFTN), and the Air Traffic Services (ATS) Message Handling System (AMHS). These closed networks limit broader distribution of flight planning information that is easily distributed to traffic management and other decision support tools. </w:t>
      </w:r>
      <w:r w:rsidRPr="009F37DD">
        <w:t>These legacy systems are costly to maintain and hosted in aging infrastructure using legacy protocols.</w:t>
      </w:r>
      <w:r w:rsidR="00D958D9" w:rsidRPr="00F22ADC">
        <w:t xml:space="preserve"> </w:t>
      </w:r>
      <w:r w:rsidR="00B907E2" w:rsidRPr="00F22ADC">
        <w:t>In this operational scenario, d</w:t>
      </w:r>
      <w:r w:rsidR="004C09B6" w:rsidRPr="00F22ADC">
        <w:t>ispatchers file flight plans over legacy systems</w:t>
      </w:r>
      <w:r w:rsidR="00B907E2" w:rsidRPr="00F22ADC">
        <w:t>, a</w:t>
      </w:r>
      <w:r w:rsidR="004C09B6" w:rsidRPr="00F22ADC">
        <w:t>ddressable over the</w:t>
      </w:r>
      <w:r w:rsidR="004C09B6" w:rsidRPr="00B907E2">
        <w:rPr>
          <w:color w:val="000000" w:themeColor="text1"/>
          <w:szCs w:val="22"/>
        </w:rPr>
        <w:t xml:space="preserve"> private NADIN network</w:t>
      </w:r>
      <w:r w:rsidR="00663732">
        <w:rPr>
          <w:color w:val="000000" w:themeColor="text1"/>
          <w:szCs w:val="22"/>
        </w:rPr>
        <w:t>.</w:t>
      </w:r>
      <w:r w:rsidR="004C09B6" w:rsidRPr="00B907E2">
        <w:rPr>
          <w:color w:val="000000" w:themeColor="text1"/>
          <w:szCs w:val="22"/>
        </w:rPr>
        <w:t xml:space="preserve"> </w:t>
      </w:r>
      <w:r w:rsidR="00512813">
        <w:rPr>
          <w:color w:val="000000" w:themeColor="text1"/>
          <w:szCs w:val="22"/>
        </w:rPr>
        <w:t>T</w:t>
      </w:r>
      <w:r w:rsidR="004C09B6" w:rsidRPr="00B907E2">
        <w:rPr>
          <w:color w:val="000000" w:themeColor="text1"/>
          <w:szCs w:val="22"/>
        </w:rPr>
        <w:t>hese flight plans are</w:t>
      </w:r>
      <w:r w:rsidR="00B907E2" w:rsidRPr="00B907E2">
        <w:rPr>
          <w:color w:val="000000" w:themeColor="text1"/>
          <w:szCs w:val="22"/>
        </w:rPr>
        <w:t xml:space="preserve"> serially submitted to all affected FIRs. </w:t>
      </w:r>
    </w:p>
    <w:p w14:paraId="13A281B0" w14:textId="0D4D3158" w:rsidR="00B907E2" w:rsidRPr="00D958D9" w:rsidRDefault="00B907E2" w:rsidP="00D958D9">
      <w:pPr>
        <w:pStyle w:val="NormalWeb"/>
        <w:numPr>
          <w:ilvl w:val="0"/>
          <w:numId w:val="3"/>
        </w:numPr>
        <w:jc w:val="both"/>
        <w:rPr>
          <w:color w:val="000000" w:themeColor="text1"/>
        </w:rPr>
      </w:pPr>
      <w:r w:rsidRPr="00D958D9">
        <w:rPr>
          <w:lang w:val="en-GB"/>
        </w:rPr>
        <w:lastRenderedPageBreak/>
        <w:t xml:space="preserve">As the aircraft approaches subsequent FIR boundaries, they will engage ATC to make subsequent requests. One of the main impediments to achieving improved efficiency is attributable to surveillance services often being terminated prior to the boundary. </w:t>
      </w:r>
      <w:r w:rsidRPr="00D958D9">
        <w:rPr>
          <w:color w:val="000000" w:themeColor="text1"/>
        </w:rPr>
        <w:t xml:space="preserve">A procedural handoff is then used to transfer an aircraft to the receiving ATC facility. FIR boundaries are known to lack robust surveillance coverage, which lends itself to errors and inefficiencies in aircraft transition from surveillance to non-surveillance airspace. </w:t>
      </w:r>
    </w:p>
    <w:p w14:paraId="62FE2C14" w14:textId="2AC37A61" w:rsidR="0008724C" w:rsidRPr="00F22ADC" w:rsidRDefault="0008724C" w:rsidP="00A75057">
      <w:pPr>
        <w:pStyle w:val="NormalWeb"/>
        <w:jc w:val="both"/>
        <w:rPr>
          <w:color w:val="000000" w:themeColor="text1"/>
          <w:lang w:val="en-GB"/>
        </w:rPr>
      </w:pPr>
      <w:r w:rsidRPr="00F22ADC">
        <w:rPr>
          <w:color w:val="000000" w:themeColor="text1"/>
          <w:lang w:val="en-GB"/>
        </w:rPr>
        <w:t xml:space="preserve">Traditional networks ensure a level of security by virtue of being private infrastructure that treats external entities as untrusted. ANSPs control the networks and the information sources that use them. Hence, connections to external stakeholders are deemed “outside” the security boundary and </w:t>
      </w:r>
      <w:r w:rsidR="00B45867">
        <w:rPr>
          <w:color w:val="000000" w:themeColor="text1"/>
          <w:lang w:val="en-GB"/>
        </w:rPr>
        <w:t xml:space="preserve">utilize </w:t>
      </w:r>
      <w:r w:rsidRPr="00F22ADC">
        <w:rPr>
          <w:color w:val="000000" w:themeColor="text1"/>
          <w:lang w:val="en-GB"/>
        </w:rPr>
        <w:t xml:space="preserve">special safeguards, segmented protocols and security infrastructure to form a defense-in-depth security </w:t>
      </w:r>
      <w:r w:rsidR="004C09B6" w:rsidRPr="00F22ADC">
        <w:rPr>
          <w:color w:val="000000" w:themeColor="text1"/>
          <w:lang w:val="en-GB"/>
        </w:rPr>
        <w:t>regimen</w:t>
      </w:r>
      <w:r w:rsidRPr="00F22ADC">
        <w:rPr>
          <w:color w:val="000000" w:themeColor="text1"/>
          <w:lang w:val="en-GB"/>
        </w:rPr>
        <w:t>.  In addition, the surveillance network is segregated and operated independently from other services</w:t>
      </w:r>
      <w:r w:rsidR="004C09B6" w:rsidRPr="00F22ADC">
        <w:rPr>
          <w:color w:val="000000" w:themeColor="text1"/>
          <w:lang w:val="en-GB"/>
        </w:rPr>
        <w:t>,</w:t>
      </w:r>
      <w:r w:rsidRPr="00F22ADC">
        <w:rPr>
          <w:color w:val="000000" w:themeColor="text1"/>
          <w:lang w:val="en-GB"/>
        </w:rPr>
        <w:t xml:space="preserve"> such as voice</w:t>
      </w:r>
      <w:r w:rsidR="004C09B6" w:rsidRPr="00F22ADC">
        <w:rPr>
          <w:color w:val="000000" w:themeColor="text1"/>
          <w:lang w:val="en-GB"/>
        </w:rPr>
        <w:t>,</w:t>
      </w:r>
      <w:r w:rsidRPr="00F22ADC">
        <w:rPr>
          <w:color w:val="000000" w:themeColor="text1"/>
          <w:lang w:val="en-GB"/>
        </w:rPr>
        <w:t xml:space="preserve"> so that failure of one capability does not affect the other.  </w:t>
      </w:r>
    </w:p>
    <w:p w14:paraId="7F7D6D62" w14:textId="0146800F" w:rsidR="0008724C" w:rsidRDefault="0008724C" w:rsidP="00105D09">
      <w:pPr>
        <w:pStyle w:val="NormalWeb"/>
        <w:jc w:val="both"/>
        <w:rPr>
          <w:lang w:val="en-GB"/>
        </w:rPr>
      </w:pPr>
      <w:r w:rsidRPr="00F22ADC">
        <w:rPr>
          <w:color w:val="000000" w:themeColor="text1"/>
          <w:lang w:val="en-GB"/>
        </w:rPr>
        <w:t xml:space="preserve">Today, aviation depends upon commercial standards and networks to exchange information globally.  </w:t>
      </w:r>
      <w:r w:rsidR="005C16FB" w:rsidRPr="00F22ADC">
        <w:rPr>
          <w:color w:val="000000" w:themeColor="text1"/>
          <w:lang w:val="en-GB"/>
        </w:rPr>
        <w:t xml:space="preserve">Lack of robust, bilateral agreements between neighboring states (governance policies), incompatible communication and information technologies, lack of situational awareness, or differences between procedures and airspace classifications best summarize today’s operational challenge. </w:t>
      </w:r>
      <w:r w:rsidRPr="00F22ADC">
        <w:rPr>
          <w:color w:val="000000" w:themeColor="text1"/>
          <w:lang w:val="en-GB"/>
        </w:rPr>
        <w:t>A community of providers interface between commercial networks and ANSPs, providing both ground-based (for ground automation systems) and air</w:t>
      </w:r>
      <w:r w:rsidR="00A51052">
        <w:rPr>
          <w:color w:val="000000" w:themeColor="text1"/>
          <w:lang w:val="en-GB"/>
        </w:rPr>
        <w:t xml:space="preserve"> to </w:t>
      </w:r>
      <w:r w:rsidRPr="00F22ADC">
        <w:rPr>
          <w:color w:val="000000" w:themeColor="text1"/>
          <w:lang w:val="en-GB"/>
        </w:rPr>
        <w:t xml:space="preserve">ground based (for flight computer datacom messages) infrastructure.  Well known CSPs include ARINC, SITA, Inmarsat, AVICOM in Japan, and Pan European Network Services (PENS). The variety of networking technology creates interoperability issues at the network interface level. Additionally, inconsistent security </w:t>
      </w:r>
      <w:r w:rsidR="00563E86">
        <w:rPr>
          <w:color w:val="000000" w:themeColor="text1"/>
          <w:lang w:val="en-GB"/>
        </w:rPr>
        <w:t>approaches</w:t>
      </w:r>
      <w:r w:rsidRPr="00F22ADC">
        <w:rPr>
          <w:color w:val="000000" w:themeColor="text1"/>
          <w:lang w:val="en-GB"/>
        </w:rPr>
        <w:t xml:space="preserve"> for authentication and authorization raises considerable access concerns. The net result, current operations for</w:t>
      </w:r>
      <w:r w:rsidRPr="00F22ADC">
        <w:rPr>
          <w:lang w:val="en-GB"/>
        </w:rPr>
        <w:t xml:space="preserve"> managing flights cross multiple FIR boundaries requires manual intervention.</w:t>
      </w:r>
      <w:r w:rsidR="00745330">
        <w:rPr>
          <w:lang w:val="en-GB"/>
        </w:rPr>
        <w:t xml:space="preserve"> </w:t>
      </w:r>
    </w:p>
    <w:p w14:paraId="09DA43B7" w14:textId="54471153" w:rsidR="0008724C" w:rsidRPr="002B7CD6" w:rsidRDefault="00105D09" w:rsidP="00874804">
      <w:pPr>
        <w:pStyle w:val="2para"/>
        <w:tabs>
          <w:tab w:val="clear" w:pos="3150"/>
        </w:tabs>
        <w:spacing w:before="60" w:after="0"/>
        <w:ind w:left="0" w:firstLine="0"/>
        <w:jc w:val="both"/>
        <w:rPr>
          <w:szCs w:val="22"/>
        </w:rPr>
      </w:pPr>
      <w:bookmarkStart w:id="11" w:name="_Hlk19202691"/>
      <w:commentRangeStart w:id="12"/>
      <w:commentRangeEnd w:id="12"/>
      <w:r>
        <w:rPr>
          <w:rStyle w:val="CommentReference"/>
        </w:rPr>
        <w:commentReference w:id="12"/>
      </w:r>
      <w:bookmarkEnd w:id="11"/>
      <w:commentRangeStart w:id="13"/>
      <w:commentRangeStart w:id="14"/>
      <w:commentRangeEnd w:id="13"/>
      <w:commentRangeEnd w:id="14"/>
      <w:r w:rsidR="60416F99" w:rsidRPr="00513197">
        <w:rPr>
          <w:b/>
          <w:bCs/>
        </w:rPr>
        <w:t xml:space="preserve">USE CASE </w:t>
      </w:r>
      <w:r w:rsidR="0008724C" w:rsidRPr="00513197">
        <w:rPr>
          <w:b/>
          <w:bCs/>
        </w:rPr>
        <w:t xml:space="preserve">POSTCONDITION: </w:t>
      </w:r>
    </w:p>
    <w:p w14:paraId="24A86956" w14:textId="7276D2CC" w:rsidR="006B4BA3" w:rsidRDefault="006B4BA3" w:rsidP="000A3EAB">
      <w:pPr>
        <w:pStyle w:val="2para"/>
        <w:numPr>
          <w:ilvl w:val="0"/>
          <w:numId w:val="0"/>
        </w:numPr>
        <w:spacing w:before="60" w:after="0"/>
        <w:jc w:val="both"/>
      </w:pPr>
      <w:r>
        <w:t>In the post condition, modernized systems have been deployed</w:t>
      </w:r>
      <w:r w:rsidR="006928BE">
        <w:t xml:space="preserve">, interconnected over an IP </w:t>
      </w:r>
      <w:r w:rsidR="00D958D9">
        <w:t xml:space="preserve">network, </w:t>
      </w:r>
      <w:r w:rsidR="00784544">
        <w:t xml:space="preserve">and </w:t>
      </w:r>
      <w:r w:rsidR="00D958D9">
        <w:t>shar</w:t>
      </w:r>
      <w:r w:rsidR="00784544">
        <w:t>e</w:t>
      </w:r>
      <w:r w:rsidR="00D958D9">
        <w:t xml:space="preserve"> information over a SWIM infrastructure. </w:t>
      </w:r>
    </w:p>
    <w:p w14:paraId="74DB562B" w14:textId="77777777" w:rsidR="00D958D9" w:rsidRDefault="00D958D9" w:rsidP="000A3EAB">
      <w:pPr>
        <w:pStyle w:val="2para"/>
        <w:numPr>
          <w:ilvl w:val="0"/>
          <w:numId w:val="0"/>
        </w:numPr>
        <w:spacing w:before="60" w:after="0"/>
        <w:jc w:val="both"/>
      </w:pPr>
    </w:p>
    <w:p w14:paraId="25B1FE61" w14:textId="5FB0A767" w:rsidR="0095484B" w:rsidRDefault="0095484B" w:rsidP="0095484B">
      <w:pPr>
        <w:pStyle w:val="2para"/>
        <w:numPr>
          <w:ilvl w:val="0"/>
          <w:numId w:val="18"/>
        </w:numPr>
        <w:spacing w:before="60" w:after="0"/>
        <w:jc w:val="both"/>
      </w:pPr>
      <w:r w:rsidRPr="00D958D9">
        <w:rPr>
          <w:b/>
          <w:bCs/>
        </w:rPr>
        <w:t>Flight Planning</w:t>
      </w:r>
      <w:r>
        <w:t>: The following</w:t>
      </w:r>
      <w:r w:rsidR="00FF3687">
        <w:t>,</w:t>
      </w:r>
      <w:r>
        <w:t xml:space="preserve"> </w:t>
      </w:r>
      <w:r w:rsidR="00CD633B">
        <w:t>Figure 5</w:t>
      </w:r>
      <w:r w:rsidR="00FF3687">
        <w:t>;</w:t>
      </w:r>
      <w:r w:rsidR="00CD633B">
        <w:t xml:space="preserve"> </w:t>
      </w:r>
      <w:r>
        <w:t xml:space="preserve">illustrates the </w:t>
      </w:r>
      <w:r w:rsidR="00CD633B">
        <w:t xml:space="preserve">human </w:t>
      </w:r>
      <w:r>
        <w:t xml:space="preserve">actors and relevant </w:t>
      </w:r>
      <w:r w:rsidR="00F611BA">
        <w:t xml:space="preserve">machine </w:t>
      </w:r>
      <w:r>
        <w:t xml:space="preserve">systems </w:t>
      </w:r>
      <w:r w:rsidR="00AB71E9">
        <w:t>involved in the operational scenario.</w:t>
      </w:r>
    </w:p>
    <w:p w14:paraId="077C782D" w14:textId="4570914B" w:rsidR="00141447" w:rsidRDefault="00141447" w:rsidP="0095484B">
      <w:pPr>
        <w:pStyle w:val="2para"/>
        <w:numPr>
          <w:ilvl w:val="0"/>
          <w:numId w:val="18"/>
        </w:numPr>
        <w:spacing w:before="60" w:after="0"/>
        <w:jc w:val="both"/>
      </w:pPr>
      <w:r>
        <w:rPr>
          <w:b/>
          <w:bCs/>
        </w:rPr>
        <w:t>SWIM Exchange</w:t>
      </w:r>
      <w:r w:rsidRPr="00972AC3">
        <w:t>:</w:t>
      </w:r>
      <w:r>
        <w:t xml:space="preserve">  Figure 6 illustrates the corresponding machine to machine exchanges for flight planning.</w:t>
      </w:r>
      <w:r w:rsidR="000A6454">
        <w:t xml:space="preserve"> </w:t>
      </w:r>
    </w:p>
    <w:p w14:paraId="45DB4983" w14:textId="77777777" w:rsidR="00AB71E9" w:rsidRDefault="00AB71E9" w:rsidP="00AB71E9">
      <w:pPr>
        <w:pStyle w:val="2para"/>
        <w:numPr>
          <w:ilvl w:val="0"/>
          <w:numId w:val="0"/>
        </w:numPr>
        <w:spacing w:before="60" w:after="0"/>
        <w:ind w:left="720"/>
        <w:jc w:val="both"/>
      </w:pPr>
    </w:p>
    <w:p w14:paraId="77C3FADE" w14:textId="0A82B28E" w:rsidR="00AB71E9" w:rsidRDefault="00D2216C" w:rsidP="00AB71E9">
      <w:pPr>
        <w:pStyle w:val="2para"/>
        <w:numPr>
          <w:ilvl w:val="0"/>
          <w:numId w:val="0"/>
        </w:numPr>
        <w:spacing w:after="0"/>
        <w:jc w:val="center"/>
      </w:pPr>
      <w:r w:rsidRPr="00D2216C">
        <w:lastRenderedPageBreak/>
        <w:t xml:space="preserve"> </w:t>
      </w:r>
      <w:r w:rsidR="003546FF">
        <w:rPr>
          <w:noProof/>
        </w:rPr>
        <w:object w:dxaOrig="12915" w:dyaOrig="11070" w14:anchorId="41A01602">
          <v:shape id="_x0000_i1034" type="#_x0000_t75" alt="" style="width:418pt;height:358pt;mso-width-percent:0;mso-height-percent:0;mso-width-percent:0;mso-height-percent:0" o:ole="">
            <v:imagedata r:id="rId25" o:title=""/>
          </v:shape>
          <o:OLEObject Type="Embed" ProgID="Visio.Drawing.15" ShapeID="_x0000_i1034" DrawAspect="Content" ObjectID="_1630069324" r:id="rId26"/>
        </w:object>
      </w:r>
    </w:p>
    <w:p w14:paraId="631CA5BB" w14:textId="6489A7DD" w:rsidR="007D11AF" w:rsidRDefault="007D11AF" w:rsidP="00AB71E9">
      <w:pPr>
        <w:pStyle w:val="2para"/>
        <w:numPr>
          <w:ilvl w:val="0"/>
          <w:numId w:val="0"/>
        </w:numPr>
        <w:spacing w:after="0"/>
        <w:jc w:val="center"/>
      </w:pPr>
    </w:p>
    <w:p w14:paraId="0FF9A8AC" w14:textId="11385830" w:rsidR="007D11AF" w:rsidRDefault="007D11AF" w:rsidP="00AB71E9">
      <w:pPr>
        <w:pStyle w:val="2para"/>
        <w:numPr>
          <w:ilvl w:val="0"/>
          <w:numId w:val="0"/>
        </w:numPr>
        <w:spacing w:after="0"/>
        <w:jc w:val="center"/>
      </w:pPr>
    </w:p>
    <w:p w14:paraId="52149AAF" w14:textId="77777777" w:rsidR="007D11AF" w:rsidRDefault="007D11AF" w:rsidP="00AB71E9">
      <w:pPr>
        <w:pStyle w:val="2para"/>
        <w:numPr>
          <w:ilvl w:val="0"/>
          <w:numId w:val="0"/>
        </w:numPr>
        <w:spacing w:after="0"/>
        <w:jc w:val="center"/>
      </w:pPr>
    </w:p>
    <w:p w14:paraId="128242C0" w14:textId="449DE0C0" w:rsidR="00AB071A" w:rsidRDefault="00AB071A" w:rsidP="00AB71E9">
      <w:pPr>
        <w:pStyle w:val="2para"/>
        <w:numPr>
          <w:ilvl w:val="0"/>
          <w:numId w:val="0"/>
        </w:numPr>
        <w:spacing w:after="0"/>
        <w:jc w:val="center"/>
      </w:pPr>
      <w:r>
        <w:rPr>
          <w:noProof/>
        </w:rPr>
        <w:t xml:space="preserve">Figure </w:t>
      </w:r>
      <w:r w:rsidR="000A3EAB">
        <w:rPr>
          <w:noProof/>
        </w:rPr>
        <w:t>5</w:t>
      </w:r>
      <w:r>
        <w:rPr>
          <w:noProof/>
        </w:rPr>
        <w:t xml:space="preserve"> </w:t>
      </w:r>
    </w:p>
    <w:p w14:paraId="2C787162" w14:textId="33F510A3" w:rsidR="00AB71E9" w:rsidRDefault="00BF0DD7" w:rsidP="00AB71E9">
      <w:pPr>
        <w:pStyle w:val="2para"/>
        <w:numPr>
          <w:ilvl w:val="0"/>
          <w:numId w:val="0"/>
        </w:numPr>
        <w:spacing w:after="0"/>
        <w:jc w:val="center"/>
        <w:rPr>
          <w:noProof/>
        </w:rPr>
      </w:pPr>
      <w:r>
        <w:rPr>
          <w:noProof/>
        </w:rPr>
        <w:t>Human-Machine</w:t>
      </w:r>
      <w:r w:rsidR="00123C31">
        <w:rPr>
          <w:noProof/>
        </w:rPr>
        <w:t xml:space="preserve"> Flight Planning</w:t>
      </w:r>
      <w:r>
        <w:rPr>
          <w:noProof/>
        </w:rPr>
        <w:t xml:space="preserve"> Interactions</w:t>
      </w:r>
    </w:p>
    <w:p w14:paraId="5B8C1BED" w14:textId="3010EA35" w:rsidR="00187CEA" w:rsidRDefault="00187CEA" w:rsidP="00AB71E9">
      <w:pPr>
        <w:pStyle w:val="2para"/>
        <w:numPr>
          <w:ilvl w:val="0"/>
          <w:numId w:val="0"/>
        </w:numPr>
        <w:spacing w:after="0"/>
        <w:jc w:val="center"/>
        <w:rPr>
          <w:noProof/>
        </w:rPr>
      </w:pPr>
    </w:p>
    <w:p w14:paraId="13F5BE2F" w14:textId="558DDD20" w:rsidR="00187CEA" w:rsidRDefault="00187CEA" w:rsidP="00AB71E9">
      <w:pPr>
        <w:pStyle w:val="2para"/>
        <w:numPr>
          <w:ilvl w:val="0"/>
          <w:numId w:val="0"/>
        </w:numPr>
        <w:spacing w:after="0"/>
        <w:jc w:val="center"/>
        <w:rPr>
          <w:noProof/>
        </w:rPr>
      </w:pPr>
    </w:p>
    <w:p w14:paraId="3E68FC7A" w14:textId="77777777" w:rsidR="00187CEA" w:rsidRDefault="00187CEA" w:rsidP="00AB71E9">
      <w:pPr>
        <w:pStyle w:val="2para"/>
        <w:numPr>
          <w:ilvl w:val="0"/>
          <w:numId w:val="0"/>
        </w:numPr>
        <w:spacing w:after="0"/>
        <w:jc w:val="center"/>
        <w:rPr>
          <w:noProof/>
        </w:rPr>
      </w:pPr>
    </w:p>
    <w:p w14:paraId="3545B91C" w14:textId="77777777" w:rsidR="007D11AF" w:rsidRDefault="007D11AF" w:rsidP="00F2424D">
      <w:pPr>
        <w:pStyle w:val="2para"/>
        <w:numPr>
          <w:ilvl w:val="0"/>
          <w:numId w:val="0"/>
        </w:numPr>
        <w:spacing w:before="60" w:after="0"/>
        <w:jc w:val="both"/>
      </w:pPr>
    </w:p>
    <w:p w14:paraId="378C9654" w14:textId="05D8FD35" w:rsidR="00DA0F4F" w:rsidRPr="00123C31" w:rsidRDefault="001649AE" w:rsidP="00F2424D">
      <w:pPr>
        <w:pStyle w:val="2para"/>
        <w:numPr>
          <w:ilvl w:val="0"/>
          <w:numId w:val="0"/>
        </w:numPr>
        <w:spacing w:before="60" w:after="0"/>
        <w:jc w:val="both"/>
        <w:rPr>
          <w:b/>
          <w:bCs/>
        </w:rPr>
      </w:pPr>
      <w:r>
        <w:t xml:space="preserve">Within </w:t>
      </w:r>
      <w:r w:rsidR="00D80B10">
        <w:t xml:space="preserve">Figure </w:t>
      </w:r>
      <w:r w:rsidR="00BF0DD7">
        <w:t>6</w:t>
      </w:r>
      <w:r>
        <w:t xml:space="preserve">, we are showing </w:t>
      </w:r>
      <w:r w:rsidR="00D80B10">
        <w:t>a scenario of an AOC filing a flight plan</w:t>
      </w:r>
      <w:r w:rsidR="00FF4144">
        <w:t xml:space="preserve"> with SWIM nodes.</w:t>
      </w:r>
    </w:p>
    <w:p w14:paraId="77F05569" w14:textId="1F0F1E68" w:rsidR="001D0A1A" w:rsidRDefault="001D0A1A" w:rsidP="001D0A1A">
      <w:pPr>
        <w:pStyle w:val="2para"/>
        <w:numPr>
          <w:ilvl w:val="0"/>
          <w:numId w:val="0"/>
        </w:numPr>
        <w:spacing w:after="0"/>
        <w:jc w:val="both"/>
      </w:pPr>
    </w:p>
    <w:p w14:paraId="18A1A156" w14:textId="70769991" w:rsidR="008E1365" w:rsidRDefault="003C0C06" w:rsidP="00BF0DD7">
      <w:pPr>
        <w:pStyle w:val="2para"/>
        <w:numPr>
          <w:ilvl w:val="0"/>
          <w:numId w:val="0"/>
        </w:numPr>
        <w:spacing w:before="60" w:after="0"/>
        <w:jc w:val="center"/>
      </w:pPr>
      <w:r w:rsidRPr="003C0C06">
        <w:rPr>
          <w:noProof/>
        </w:rPr>
        <w:lastRenderedPageBreak/>
        <w:t xml:space="preserve"> </w:t>
      </w:r>
      <w:r w:rsidRPr="003C0C06">
        <w:rPr>
          <w:noProof/>
        </w:rPr>
        <w:drawing>
          <wp:inline distT="0" distB="0" distL="0" distR="0" wp14:anchorId="48870A37" wp14:editId="0446714D">
            <wp:extent cx="6182360" cy="20231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2360" cy="2023110"/>
                    </a:xfrm>
                    <a:prstGeom prst="rect">
                      <a:avLst/>
                    </a:prstGeom>
                  </pic:spPr>
                </pic:pic>
              </a:graphicData>
            </a:graphic>
          </wp:inline>
        </w:drawing>
      </w:r>
    </w:p>
    <w:p w14:paraId="3726EE09" w14:textId="40F4C373" w:rsidR="00BF0DD7" w:rsidRPr="00EA5EA1" w:rsidRDefault="008E1365" w:rsidP="00BF0DD7">
      <w:pPr>
        <w:pStyle w:val="2para"/>
        <w:numPr>
          <w:ilvl w:val="0"/>
          <w:numId w:val="0"/>
        </w:numPr>
        <w:spacing w:before="60" w:after="0"/>
        <w:jc w:val="center"/>
        <w:rPr>
          <w:color w:val="000000" w:themeColor="text1"/>
        </w:rPr>
      </w:pPr>
      <w:r w:rsidRPr="00EA5EA1">
        <w:rPr>
          <w:color w:val="000000" w:themeColor="text1"/>
        </w:rPr>
        <w:t xml:space="preserve">Figure </w:t>
      </w:r>
      <w:r w:rsidR="00BF0DD7">
        <w:rPr>
          <w:color w:val="000000" w:themeColor="text1"/>
        </w:rPr>
        <w:t>6</w:t>
      </w:r>
    </w:p>
    <w:p w14:paraId="0B64F589" w14:textId="69C69850" w:rsidR="008E1365" w:rsidRPr="00EA5EA1" w:rsidRDefault="00BF0DD7" w:rsidP="00BF0DD7">
      <w:pPr>
        <w:pStyle w:val="2para"/>
        <w:numPr>
          <w:ilvl w:val="0"/>
          <w:numId w:val="0"/>
        </w:numPr>
        <w:spacing w:before="60" w:after="0"/>
        <w:jc w:val="center"/>
        <w:rPr>
          <w:color w:val="000000" w:themeColor="text1"/>
        </w:rPr>
      </w:pPr>
      <w:r>
        <w:rPr>
          <w:color w:val="000000" w:themeColor="text1"/>
        </w:rPr>
        <w:t xml:space="preserve">Machine-to-Machine </w:t>
      </w:r>
      <w:r w:rsidR="00F2424D">
        <w:rPr>
          <w:color w:val="000000" w:themeColor="text1"/>
        </w:rPr>
        <w:t xml:space="preserve">Flight Planning </w:t>
      </w:r>
      <w:r>
        <w:rPr>
          <w:color w:val="000000" w:themeColor="text1"/>
        </w:rPr>
        <w:t>Interactions</w:t>
      </w:r>
    </w:p>
    <w:p w14:paraId="408E96C9" w14:textId="356E5148" w:rsidR="00D5322B" w:rsidRDefault="00D5322B" w:rsidP="003D2B57">
      <w:pPr>
        <w:pStyle w:val="2para"/>
        <w:numPr>
          <w:ilvl w:val="0"/>
          <w:numId w:val="0"/>
        </w:numPr>
        <w:spacing w:after="0"/>
        <w:jc w:val="both"/>
      </w:pPr>
    </w:p>
    <w:p w14:paraId="1FB367D9" w14:textId="78323414" w:rsidR="00837F53" w:rsidRDefault="00837F53">
      <w:pPr>
        <w:autoSpaceDE w:val="0"/>
        <w:autoSpaceDN w:val="0"/>
        <w:jc w:val="both"/>
        <w:rPr>
          <w:rFonts w:eastAsia="Calibri"/>
          <w:color w:val="000000"/>
        </w:rPr>
      </w:pPr>
      <w:r w:rsidRPr="00874804">
        <w:rPr>
          <w:rFonts w:eastAsiaTheme="minorEastAsia"/>
          <w:lang w:val="en-GB"/>
        </w:rPr>
        <w:t xml:space="preserve">A fundamental component of </w:t>
      </w:r>
      <w:r w:rsidR="00563E86">
        <w:rPr>
          <w:rFonts w:eastAsiaTheme="minorEastAsia"/>
          <w:lang w:val="en-GB"/>
        </w:rPr>
        <w:t>the GTF</w:t>
      </w:r>
      <w:r w:rsidR="00CA1F44" w:rsidRPr="00874804">
        <w:rPr>
          <w:rFonts w:eastAsiaTheme="minorEastAsia"/>
          <w:lang w:val="en-GB"/>
        </w:rPr>
        <w:t xml:space="preserve"> </w:t>
      </w:r>
      <w:r w:rsidRPr="00874804">
        <w:rPr>
          <w:rFonts w:eastAsiaTheme="minorEastAsia"/>
          <w:lang w:val="en-GB"/>
        </w:rPr>
        <w:t xml:space="preserve">is reliance </w:t>
      </w:r>
      <w:r w:rsidRPr="00874804">
        <w:rPr>
          <w:rFonts w:eastAsiaTheme="minorEastAsia"/>
        </w:rPr>
        <w:t xml:space="preserve">on IP as a method to provide communications for collaboration and interoperability of systems within </w:t>
      </w:r>
      <w:r w:rsidR="008E07FA">
        <w:rPr>
          <w:rFonts w:eastAsiaTheme="minorEastAsia"/>
        </w:rPr>
        <w:t>a region</w:t>
      </w:r>
      <w:r w:rsidR="00005F45" w:rsidRPr="00874804">
        <w:rPr>
          <w:rFonts w:eastAsiaTheme="minorEastAsia"/>
        </w:rPr>
        <w:t>,</w:t>
      </w:r>
      <w:r w:rsidRPr="00874804">
        <w:rPr>
          <w:rFonts w:eastAsiaTheme="minorEastAsia"/>
        </w:rPr>
        <w:t xml:space="preserve"> as well as harmonization globally. While IP networks continue to be the premise of most modern network </w:t>
      </w:r>
      <w:r w:rsidR="5003D12A" w:rsidRPr="00874804">
        <w:rPr>
          <w:rFonts w:eastAsiaTheme="minorEastAsia"/>
        </w:rPr>
        <w:t>architectures,</w:t>
      </w:r>
      <w:r w:rsidR="00826602" w:rsidRPr="00874804">
        <w:rPr>
          <w:rFonts w:eastAsiaTheme="minorEastAsia"/>
        </w:rPr>
        <w:t xml:space="preserve"> </w:t>
      </w:r>
      <w:r w:rsidRPr="00874804">
        <w:rPr>
          <w:rFonts w:eastAsiaTheme="minorEastAsia"/>
        </w:rPr>
        <w:t xml:space="preserve">they inadvertently expose systems to additional cyber risks which were not necessarily </w:t>
      </w:r>
      <w:r w:rsidR="00826602" w:rsidRPr="00874804">
        <w:rPr>
          <w:rFonts w:eastAsiaTheme="minorEastAsia"/>
        </w:rPr>
        <w:t xml:space="preserve">present </w:t>
      </w:r>
      <w:r w:rsidRPr="00874804">
        <w:rPr>
          <w:rFonts w:eastAsiaTheme="minorEastAsia"/>
        </w:rPr>
        <w:t xml:space="preserve">within closed </w:t>
      </w:r>
      <w:r w:rsidR="00D604A4" w:rsidRPr="00874804">
        <w:rPr>
          <w:rFonts w:eastAsiaTheme="minorEastAsia"/>
        </w:rPr>
        <w:t xml:space="preserve">private </w:t>
      </w:r>
      <w:r w:rsidRPr="00874804">
        <w:rPr>
          <w:rFonts w:eastAsiaTheme="minorEastAsia"/>
        </w:rPr>
        <w:t>network</w:t>
      </w:r>
      <w:r w:rsidR="00D604A4" w:rsidRPr="00874804">
        <w:rPr>
          <w:rFonts w:eastAsiaTheme="minorEastAsia"/>
        </w:rPr>
        <w:t>s</w:t>
      </w:r>
      <w:r w:rsidRPr="00874804">
        <w:rPr>
          <w:rFonts w:eastAsiaTheme="minorEastAsia"/>
        </w:rPr>
        <w:t>. Understanding these threats described herein will aid in building a mitigation and defense strategy.</w:t>
      </w:r>
      <w:r w:rsidR="00745330">
        <w:rPr>
          <w:rFonts w:eastAsiaTheme="minorEastAsia"/>
        </w:rPr>
        <w:t xml:space="preserve"> Additionally, we have taking the necessary steps to look at the </w:t>
      </w:r>
      <w:r w:rsidR="00745330">
        <w:rPr>
          <w:rFonts w:eastAsia="Calibri"/>
          <w:color w:val="000000"/>
        </w:rPr>
        <w:t xml:space="preserve">Security Categorization of applied flight plans within the </w:t>
      </w:r>
      <w:r w:rsidR="00BF4100">
        <w:rPr>
          <w:rFonts w:eastAsia="Calibri"/>
          <w:color w:val="000000"/>
        </w:rPr>
        <w:t>g</w:t>
      </w:r>
      <w:r w:rsidR="00745330">
        <w:rPr>
          <w:rFonts w:eastAsia="Calibri"/>
          <w:color w:val="000000"/>
        </w:rPr>
        <w:t xml:space="preserve">lobal </w:t>
      </w:r>
      <w:r w:rsidR="00BF4100">
        <w:rPr>
          <w:rFonts w:eastAsia="Calibri"/>
          <w:color w:val="000000"/>
        </w:rPr>
        <w:t>t</w:t>
      </w:r>
      <w:r w:rsidR="00745330">
        <w:rPr>
          <w:rFonts w:eastAsia="Calibri"/>
          <w:color w:val="000000"/>
        </w:rPr>
        <w:t xml:space="preserve">rust </w:t>
      </w:r>
      <w:r w:rsidR="00BF4100">
        <w:rPr>
          <w:rFonts w:eastAsia="Calibri"/>
          <w:color w:val="000000"/>
        </w:rPr>
        <w:t>f</w:t>
      </w:r>
      <w:r w:rsidR="00745330">
        <w:rPr>
          <w:rFonts w:eastAsia="Calibri"/>
          <w:color w:val="000000"/>
        </w:rPr>
        <w:t>ramework.</w:t>
      </w:r>
      <w:r w:rsidR="00745330" w:rsidRPr="00745330">
        <w:rPr>
          <w:rFonts w:eastAsia="Calibri"/>
          <w:color w:val="000000"/>
        </w:rPr>
        <w:t xml:space="preserve"> </w:t>
      </w:r>
      <w:r w:rsidR="00745330">
        <w:rPr>
          <w:rFonts w:eastAsia="Calibri"/>
          <w:color w:val="000000"/>
        </w:rPr>
        <w:t>Within the next section of the paper we will look at overall of the applied Flight Plan and look at these items from a potential impact to the networks.</w:t>
      </w:r>
    </w:p>
    <w:p w14:paraId="559BDA54" w14:textId="5713AEA4" w:rsidR="00745330" w:rsidRDefault="00745330">
      <w:pPr>
        <w:autoSpaceDE w:val="0"/>
        <w:autoSpaceDN w:val="0"/>
        <w:jc w:val="both"/>
        <w:rPr>
          <w:rFonts w:eastAsia="Calibri"/>
          <w:color w:val="000000"/>
        </w:rPr>
      </w:pPr>
    </w:p>
    <w:p w14:paraId="3190D499" w14:textId="77777777" w:rsidR="00745330" w:rsidRPr="00884899" w:rsidRDefault="00745330" w:rsidP="00745330">
      <w:pPr>
        <w:pStyle w:val="2para"/>
        <w:tabs>
          <w:tab w:val="clear" w:pos="3150"/>
        </w:tabs>
        <w:spacing w:before="60" w:after="0"/>
        <w:ind w:left="0" w:firstLine="0"/>
        <w:jc w:val="both"/>
        <w:rPr>
          <w:sz w:val="20"/>
          <w:szCs w:val="20"/>
        </w:rPr>
      </w:pPr>
      <w:r w:rsidRPr="008F0B88">
        <w:rPr>
          <w:b/>
          <w:bCs/>
        </w:rPr>
        <w:t>Security Categorization Applied to Flight Plan</w:t>
      </w:r>
    </w:p>
    <w:p w14:paraId="1C38D085" w14:textId="07337E2E" w:rsidR="00745330" w:rsidRPr="00884899" w:rsidRDefault="00745330" w:rsidP="00745330">
      <w:pPr>
        <w:pStyle w:val="NormalWeb"/>
        <w:jc w:val="both"/>
        <w:rPr>
          <w:sz w:val="20"/>
          <w:szCs w:val="20"/>
        </w:rPr>
      </w:pPr>
      <w:r w:rsidRPr="008F0B88">
        <w:rPr>
          <w:lang w:val="en-GB"/>
        </w:rPr>
        <w:t>Within the Flight Plan</w:t>
      </w:r>
      <w:r w:rsidR="00BF4100">
        <w:rPr>
          <w:lang w:val="en-GB"/>
        </w:rPr>
        <w:t xml:space="preserve"> of the </w:t>
      </w:r>
      <w:r w:rsidRPr="008F0B88">
        <w:rPr>
          <w:lang w:val="en-GB"/>
        </w:rPr>
        <w:t xml:space="preserve"> use case there were many different discussions as to how the system would communicate amongst each other and the reliability of the systems to pass relevant and required data. The information below is a security categorization of the different topics that were discussed and how each of these would fall into </w:t>
      </w:r>
      <w:r>
        <w:rPr>
          <w:lang w:val="en-GB"/>
        </w:rPr>
        <w:t>industry security standards</w:t>
      </w:r>
      <w:r w:rsidRPr="008F0B88">
        <w:rPr>
          <w:lang w:val="en-GB"/>
        </w:rPr>
        <w:t xml:space="preserve">. This attempt to classify the overall risk of moving towards a Global Trust Framework is an example of how the overall shall be classified. </w:t>
      </w:r>
    </w:p>
    <w:p w14:paraId="4AA4371D" w14:textId="0AB2B327" w:rsidR="00745330" w:rsidRPr="008F0B88" w:rsidRDefault="00745330" w:rsidP="00745330">
      <w:pPr>
        <w:pStyle w:val="NormalWeb"/>
        <w:jc w:val="both"/>
        <w:rPr>
          <w:lang w:val="en-GB"/>
        </w:rPr>
      </w:pPr>
      <w:r w:rsidRPr="008F0B88">
        <w:rPr>
          <w:lang w:val="en-GB"/>
        </w:rPr>
        <w:t xml:space="preserve">EXAMPLE 1: The overall modernization of the </w:t>
      </w:r>
      <w:r w:rsidR="008E07FA">
        <w:rPr>
          <w:lang w:val="en-GB"/>
        </w:rPr>
        <w:t>GTF</w:t>
      </w:r>
      <w:r w:rsidRPr="008F0B88">
        <w:rPr>
          <w:lang w:val="en-GB"/>
        </w:rPr>
        <w:t xml:space="preserve"> with the use of Private Key Infrastructure (PKI), also known as X.509, </w:t>
      </w:r>
      <w:r>
        <w:rPr>
          <w:lang w:val="en-GB"/>
        </w:rPr>
        <w:t xml:space="preserve">has </w:t>
      </w:r>
      <w:r w:rsidRPr="008F0B88">
        <w:rPr>
          <w:lang w:val="en-GB"/>
        </w:rPr>
        <w:t>a direct correlation with each network element within the framework. The aspect of Airline (IPv6 Node’s) flights having a dependency with the use of an PKI system. It has been determined that there is moderate potential impact from the loss of confidentiality, a moderate potential impact from a loss of integrity and a moderate potential impact from a loss of availability. The resulting security category</w:t>
      </w:r>
      <w:r w:rsidR="008E07FA">
        <w:rPr>
          <w:lang w:val="en-GB"/>
        </w:rPr>
        <w:t xml:space="preserve"> (</w:t>
      </w:r>
      <w:r w:rsidRPr="008F0B88">
        <w:rPr>
          <w:lang w:val="en-GB"/>
        </w:rPr>
        <w:t>SC</w:t>
      </w:r>
      <w:r w:rsidR="008E07FA">
        <w:rPr>
          <w:lang w:val="en-GB"/>
        </w:rPr>
        <w:t>)</w:t>
      </w:r>
      <w:r w:rsidRPr="008F0B88">
        <w:rPr>
          <w:lang w:val="en-GB"/>
        </w:rPr>
        <w:t xml:space="preserve"> of this information type is expressed as:</w:t>
      </w:r>
    </w:p>
    <w:p w14:paraId="18E3213D" w14:textId="77777777" w:rsidR="00745330" w:rsidRPr="008F0B88" w:rsidRDefault="00745330" w:rsidP="00745330">
      <w:pPr>
        <w:pStyle w:val="NormalWeb"/>
        <w:jc w:val="both"/>
        <w:rPr>
          <w:sz w:val="20"/>
          <w:szCs w:val="20"/>
          <w:lang w:val="en-GB"/>
        </w:rPr>
      </w:pPr>
      <w:r w:rsidRPr="008F0B88">
        <w:rPr>
          <w:sz w:val="20"/>
          <w:szCs w:val="20"/>
          <w:lang w:val="en-GB"/>
        </w:rPr>
        <w:t xml:space="preserve">SC public information = {(confidentiality, MODERAT), (integrity, MODERATE), (availability, MODERATE)}. </w:t>
      </w:r>
    </w:p>
    <w:p w14:paraId="0AC40AF7" w14:textId="6A3B98E2" w:rsidR="00745330" w:rsidRDefault="00745330" w:rsidP="00874804">
      <w:pPr>
        <w:pStyle w:val="NormalWeb"/>
        <w:jc w:val="both"/>
      </w:pPr>
      <w:r w:rsidRPr="008F0B88">
        <w:rPr>
          <w:lang w:val="en-GB"/>
        </w:rPr>
        <w:t>The overall rational</w:t>
      </w:r>
      <w:r w:rsidR="00DA59B9">
        <w:rPr>
          <w:lang w:val="en-GB"/>
        </w:rPr>
        <w:t xml:space="preserve">e and assumptions for </w:t>
      </w:r>
      <w:r w:rsidRPr="008F0B88">
        <w:rPr>
          <w:lang w:val="en-GB"/>
        </w:rPr>
        <w:t xml:space="preserve">each of the different security </w:t>
      </w:r>
      <w:r w:rsidR="002209B3">
        <w:rPr>
          <w:lang w:val="en-GB"/>
        </w:rPr>
        <w:t xml:space="preserve">categories </w:t>
      </w:r>
      <w:r w:rsidRPr="008F0B88">
        <w:rPr>
          <w:lang w:val="en-GB"/>
        </w:rPr>
        <w:t xml:space="preserve">for </w:t>
      </w:r>
      <w:r w:rsidR="00DA59B9">
        <w:rPr>
          <w:lang w:val="en-GB"/>
        </w:rPr>
        <w:t>this</w:t>
      </w:r>
      <w:r w:rsidRPr="008F0B88">
        <w:rPr>
          <w:lang w:val="en-GB"/>
        </w:rPr>
        <w:t xml:space="preserve"> use case</w:t>
      </w:r>
      <w:r w:rsidR="002209B3">
        <w:rPr>
          <w:lang w:val="en-GB"/>
        </w:rPr>
        <w:t xml:space="preserve"> </w:t>
      </w:r>
      <w:r w:rsidR="00DA59B9">
        <w:rPr>
          <w:lang w:val="en-GB"/>
        </w:rPr>
        <w:t>follows:</w:t>
      </w:r>
    </w:p>
    <w:p w14:paraId="1DE55DA1" w14:textId="23757E93" w:rsidR="00745330" w:rsidRPr="008F0B88" w:rsidRDefault="00745330" w:rsidP="00745330">
      <w:pPr>
        <w:pStyle w:val="NormalWeb"/>
        <w:numPr>
          <w:ilvl w:val="0"/>
          <w:numId w:val="41"/>
        </w:numPr>
        <w:jc w:val="both"/>
        <w:rPr>
          <w:lang w:val="en-GB"/>
        </w:rPr>
      </w:pPr>
      <w:r w:rsidRPr="008F0B88">
        <w:rPr>
          <w:i/>
          <w:iCs/>
        </w:rPr>
        <w:lastRenderedPageBreak/>
        <w:t>Confidentiality</w:t>
      </w:r>
      <w:r w:rsidRPr="008F0B88">
        <w:rPr>
          <w:lang w:val="en-GB"/>
        </w:rPr>
        <w:t>,</w:t>
      </w:r>
      <w:r w:rsidR="00974997">
        <w:rPr>
          <w:lang w:val="en-GB"/>
        </w:rPr>
        <w:t xml:space="preserve"> </w:t>
      </w:r>
      <w:r w:rsidRPr="008F0B88">
        <w:rPr>
          <w:lang w:val="en-GB"/>
        </w:rPr>
        <w:t xml:space="preserve">looking directly at the definition and how it applies to each of the potential impact area with the use of PKI. In order for a relationship to be established with the use of PKI, there needs to be the establishment of “who” </w:t>
      </w:r>
      <w:r w:rsidR="00974997">
        <w:rPr>
          <w:lang w:val="en-GB"/>
        </w:rPr>
        <w:t>the user is, and whether</w:t>
      </w:r>
      <w:r w:rsidRPr="008F0B88">
        <w:rPr>
          <w:lang w:val="en-GB"/>
        </w:rPr>
        <w:t xml:space="preserve"> </w:t>
      </w:r>
      <w:r w:rsidR="004C4D71">
        <w:rPr>
          <w:lang w:val="en-GB"/>
        </w:rPr>
        <w:t>users can trust one another</w:t>
      </w:r>
      <w:r w:rsidRPr="008F0B88">
        <w:rPr>
          <w:lang w:val="en-GB"/>
        </w:rPr>
        <w:t>. By the nature of standard base PKI</w:t>
      </w:r>
      <w:r w:rsidR="004C4D71">
        <w:rPr>
          <w:lang w:val="en-GB"/>
        </w:rPr>
        <w:t xml:space="preserve">, </w:t>
      </w:r>
      <w:r w:rsidRPr="008F0B88">
        <w:rPr>
          <w:lang w:val="en-GB"/>
        </w:rPr>
        <w:t xml:space="preserve"> confidentiality is at limited risk due to the network architecture. The foundation of the </w:t>
      </w:r>
      <w:r w:rsidR="009633EA">
        <w:rPr>
          <w:lang w:val="en-GB"/>
        </w:rPr>
        <w:t>GTF</w:t>
      </w:r>
      <w:r w:rsidRPr="008F0B88">
        <w:rPr>
          <w:lang w:val="en-GB"/>
        </w:rPr>
        <w:t xml:space="preserve"> has additional layers of defens</w:t>
      </w:r>
      <w:r w:rsidR="00AA458B">
        <w:rPr>
          <w:lang w:val="en-GB"/>
        </w:rPr>
        <w:t>e</w:t>
      </w:r>
      <w:r w:rsidRPr="008F0B88">
        <w:rPr>
          <w:lang w:val="en-GB"/>
        </w:rPr>
        <w:t xml:space="preserve">, i.e. IPSec tunnels, DNSSec, SAML and TLS which adds to the protection of the infrastructure. </w:t>
      </w:r>
    </w:p>
    <w:p w14:paraId="0345B04D" w14:textId="3DAD1E23" w:rsidR="00745330" w:rsidRPr="008F0B88" w:rsidRDefault="00745330" w:rsidP="00745330">
      <w:pPr>
        <w:pStyle w:val="NormalWeb"/>
        <w:numPr>
          <w:ilvl w:val="0"/>
          <w:numId w:val="41"/>
        </w:numPr>
        <w:jc w:val="both"/>
        <w:rPr>
          <w:lang w:val="en-GB"/>
        </w:rPr>
      </w:pPr>
      <w:r w:rsidRPr="008F0B88">
        <w:rPr>
          <w:lang w:val="en-GB"/>
        </w:rPr>
        <w:t xml:space="preserve">Data </w:t>
      </w:r>
      <w:r w:rsidRPr="008F0B88">
        <w:rPr>
          <w:i/>
          <w:iCs/>
        </w:rPr>
        <w:t>Integrity</w:t>
      </w:r>
      <w:r w:rsidRPr="008F0B88">
        <w:rPr>
          <w:lang w:val="en-GB"/>
        </w:rPr>
        <w:t xml:space="preserve"> with the use of PKI infrastructure helps to provide authenticity, which is an entity of authentication</w:t>
      </w:r>
      <w:r w:rsidR="00AA458B">
        <w:rPr>
          <w:lang w:val="en-GB"/>
        </w:rPr>
        <w:t>. T</w:t>
      </w:r>
      <w:r w:rsidRPr="008F0B88">
        <w:rPr>
          <w:lang w:val="en-GB"/>
        </w:rPr>
        <w:t>his provides the level of integrity over a signed data set. With the data set having a signature in place between two to three different FIR</w:t>
      </w:r>
      <w:r w:rsidR="00902D06">
        <w:rPr>
          <w:lang w:val="en-GB"/>
        </w:rPr>
        <w:t>s,</w:t>
      </w:r>
      <w:r w:rsidRPr="008F0B88">
        <w:rPr>
          <w:lang w:val="en-GB"/>
        </w:rPr>
        <w:t xml:space="preserve"> it gives the PKI </w:t>
      </w:r>
      <w:r w:rsidR="00902D06">
        <w:rPr>
          <w:lang w:val="en-GB"/>
        </w:rPr>
        <w:t xml:space="preserve">certificate </w:t>
      </w:r>
      <w:r w:rsidRPr="008F0B88">
        <w:rPr>
          <w:lang w:val="en-GB"/>
        </w:rPr>
        <w:t xml:space="preserve">the level of security </w:t>
      </w:r>
      <w:r w:rsidR="00902D06">
        <w:rPr>
          <w:lang w:val="en-GB"/>
        </w:rPr>
        <w:t>required to ensure truest.</w:t>
      </w:r>
      <w:r w:rsidRPr="008F0B88">
        <w:rPr>
          <w:lang w:val="en-GB"/>
        </w:rPr>
        <w:t xml:space="preserve">  </w:t>
      </w:r>
    </w:p>
    <w:p w14:paraId="5E9EDD99" w14:textId="2CA400B4" w:rsidR="00745330" w:rsidRDefault="00745330" w:rsidP="00874804">
      <w:pPr>
        <w:pStyle w:val="NormalWeb"/>
        <w:numPr>
          <w:ilvl w:val="0"/>
          <w:numId w:val="41"/>
        </w:numPr>
        <w:jc w:val="both"/>
      </w:pPr>
      <w:r w:rsidRPr="008F0B88">
        <w:rPr>
          <w:i/>
          <w:iCs/>
        </w:rPr>
        <w:t>Availability</w:t>
      </w:r>
      <w:r w:rsidRPr="008F0B88">
        <w:rPr>
          <w:lang w:val="en-GB"/>
        </w:rPr>
        <w:t xml:space="preserve">, </w:t>
      </w:r>
      <w:r w:rsidR="00F316DC">
        <w:rPr>
          <w:lang w:val="en-GB"/>
        </w:rPr>
        <w:t>t</w:t>
      </w:r>
      <w:r w:rsidRPr="008F0B88">
        <w:rPr>
          <w:lang w:val="en-GB"/>
        </w:rPr>
        <w:t xml:space="preserve">his </w:t>
      </w:r>
      <w:r w:rsidR="00F316DC">
        <w:rPr>
          <w:lang w:val="en-GB"/>
        </w:rPr>
        <w:t>is noted as</w:t>
      </w:r>
      <w:r w:rsidRPr="008F0B88">
        <w:rPr>
          <w:lang w:val="en-GB"/>
        </w:rPr>
        <w:t xml:space="preserve">  moderate due to system redundancy in place to protect network connectivity within a FIR </w:t>
      </w:r>
      <w:r w:rsidR="0073391D">
        <w:rPr>
          <w:lang w:val="en-GB"/>
        </w:rPr>
        <w:t>environment</w:t>
      </w:r>
      <w:r w:rsidRPr="008F0B88">
        <w:rPr>
          <w:lang w:val="en-GB"/>
        </w:rPr>
        <w:t>. If</w:t>
      </w:r>
      <w:r w:rsidR="0073391D">
        <w:rPr>
          <w:lang w:val="en-GB"/>
        </w:rPr>
        <w:t>,</w:t>
      </w:r>
      <w:r w:rsidRPr="008F0B88">
        <w:rPr>
          <w:lang w:val="en-GB"/>
        </w:rPr>
        <w:t xml:space="preserve"> for any reason the redundancy is not working, then voice communication</w:t>
      </w:r>
      <w:r w:rsidR="00015522">
        <w:rPr>
          <w:lang w:val="en-GB"/>
        </w:rPr>
        <w:t xml:space="preserve"> would be established, </w:t>
      </w:r>
      <w:r w:rsidRPr="008F0B88">
        <w:rPr>
          <w:lang w:val="en-GB"/>
        </w:rPr>
        <w:t xml:space="preserve">as is </w:t>
      </w:r>
      <w:r w:rsidR="00EF7272">
        <w:rPr>
          <w:lang w:val="en-GB"/>
        </w:rPr>
        <w:t xml:space="preserve">today’s procedures, which would </w:t>
      </w:r>
      <w:r w:rsidRPr="008F0B88">
        <w:rPr>
          <w:lang w:val="en-GB"/>
        </w:rPr>
        <w:t>always be the last resort. With the establishment of the redundant connectivity across multiple FIR and the established Gateway Security Controls in place</w:t>
      </w:r>
      <w:r w:rsidR="00792AE1">
        <w:rPr>
          <w:lang w:val="en-GB"/>
        </w:rPr>
        <w:t xml:space="preserve"> reduces the failure modes for these systems and </w:t>
      </w:r>
      <w:r w:rsidR="00E27B56">
        <w:rPr>
          <w:lang w:val="en-GB"/>
        </w:rPr>
        <w:t>their related exchanges</w:t>
      </w:r>
      <w:r>
        <w:rPr>
          <w:i/>
          <w:iCs/>
          <w:sz w:val="18"/>
          <w:szCs w:val="18"/>
        </w:rPr>
        <w:t xml:space="preserve">. </w:t>
      </w:r>
    </w:p>
    <w:p w14:paraId="0FA82FBF" w14:textId="77777777" w:rsidR="00745330" w:rsidRPr="008F0B88" w:rsidRDefault="00745330" w:rsidP="00745330">
      <w:pPr>
        <w:pStyle w:val="NormalWeb"/>
        <w:jc w:val="both"/>
        <w:rPr>
          <w:lang w:val="en-GB"/>
        </w:rPr>
      </w:pPr>
      <w:r w:rsidRPr="008F0B88">
        <w:rPr>
          <w:lang w:val="en-GB"/>
        </w:rPr>
        <w:t xml:space="preserve">EXAMPLE 2: With automated exchange of flight information during the </w:t>
      </w:r>
      <w:commentRangeStart w:id="15"/>
      <w:r w:rsidRPr="008F0B88">
        <w:rPr>
          <w:lang w:val="en-GB"/>
        </w:rPr>
        <w:t xml:space="preserve">flight planning </w:t>
      </w:r>
      <w:commentRangeEnd w:id="15"/>
      <w:r>
        <w:rPr>
          <w:rStyle w:val="CommentReference"/>
        </w:rPr>
        <w:commentReference w:id="15"/>
      </w:r>
      <w:r w:rsidRPr="008F0B88">
        <w:rPr>
          <w:lang w:val="en-GB"/>
        </w:rPr>
        <w:t>phase, it can be and has been challenge for the aviation community. While looking at the overall Global Trust Framework, we feel that the security categories should be looked at for automation. With the adoption of the collaborated framework, the automation exchange of flight information will improve with little impact. It has been determined that there is moderate potential impact from the loss of confidentiality, a moderate potential impact from a loss of integrity and a low potential impact from a loss of availability. The resulting security category, SC, of this information type is expressed as:</w:t>
      </w:r>
    </w:p>
    <w:p w14:paraId="207613F8" w14:textId="3959287F" w:rsidR="00745330" w:rsidRDefault="00745330" w:rsidP="00874804">
      <w:pPr>
        <w:pStyle w:val="NormalWeb"/>
        <w:jc w:val="both"/>
      </w:pPr>
      <w:r w:rsidRPr="008F0B88">
        <w:rPr>
          <w:sz w:val="20"/>
          <w:szCs w:val="20"/>
          <w:lang w:val="en-GB"/>
        </w:rPr>
        <w:t xml:space="preserve">SC investigative information = {(confidentiality, HIGH), (integrity, MODERATE), (availability, MODERATE)}. </w:t>
      </w:r>
    </w:p>
    <w:p w14:paraId="6CE8E277" w14:textId="7F133CE6" w:rsidR="00745330" w:rsidRPr="008F0B88" w:rsidRDefault="00745330" w:rsidP="00874804">
      <w:pPr>
        <w:pStyle w:val="ListParagraph"/>
        <w:numPr>
          <w:ilvl w:val="0"/>
          <w:numId w:val="40"/>
        </w:numPr>
        <w:jc w:val="both"/>
      </w:pPr>
      <w:r w:rsidRPr="008F0B88">
        <w:rPr>
          <w:i/>
          <w:iCs/>
        </w:rPr>
        <w:t xml:space="preserve">Confidentiality, </w:t>
      </w:r>
      <w:r w:rsidRPr="008F0B88">
        <w:t xml:space="preserve">the risk for these systems to exchange information </w:t>
      </w:r>
      <w:r w:rsidR="00AF53DD">
        <w:t>is assessed to be</w:t>
      </w:r>
      <w:r w:rsidRPr="008F0B88">
        <w:t xml:space="preserve"> a moderate level within. With automat</w:t>
      </w:r>
      <w:r w:rsidR="00AF53DD">
        <w:t xml:space="preserve">ed </w:t>
      </w:r>
      <w:r w:rsidRPr="008F0B88">
        <w:t>exchange of flight information</w:t>
      </w:r>
      <w:r w:rsidR="0086706F">
        <w:t>,</w:t>
      </w:r>
      <w:r w:rsidRPr="008F0B88">
        <w:t xml:space="preserve"> pre</w:t>
      </w:r>
      <w:r w:rsidR="0086706F">
        <w:t xml:space="preserve">-flight </w:t>
      </w:r>
      <w:r w:rsidRPr="008F0B88">
        <w:t>and in flight</w:t>
      </w:r>
      <w:r w:rsidR="0086706F">
        <w:t>,</w:t>
      </w:r>
      <w:r w:rsidRPr="008F0B88">
        <w:t xml:space="preserve"> while on the </w:t>
      </w:r>
      <w:r w:rsidR="0086706F">
        <w:t>GTF</w:t>
      </w:r>
      <w:r w:rsidRPr="008F0B88">
        <w:t>,</w:t>
      </w:r>
      <w:r w:rsidR="0086706F">
        <w:t xml:space="preserve"> </w:t>
      </w:r>
      <w:r w:rsidRPr="008F0B88">
        <w:t xml:space="preserve">the systems working in unison with each other and eliminating human errors within the confidentiality aspects. This means that less people need to have all the information and keeps the information in a trusted environment. There is that level of concern that someone could seriously cause an adverse effect on the system that would break confidentially. However, due to the preventive measures put in place with the SAML protection, DNSSec and even the IPSec tunnels and TLS in place this is very limited. </w:t>
      </w:r>
    </w:p>
    <w:p w14:paraId="3D44D31C" w14:textId="166B6A6A" w:rsidR="00745330" w:rsidRPr="008F0B88" w:rsidRDefault="00CC0FAD" w:rsidP="00874804">
      <w:pPr>
        <w:pStyle w:val="ListParagraph"/>
        <w:numPr>
          <w:ilvl w:val="0"/>
          <w:numId w:val="40"/>
        </w:numPr>
        <w:jc w:val="both"/>
      </w:pPr>
      <w:r>
        <w:t>D</w:t>
      </w:r>
      <w:r w:rsidR="00745330" w:rsidRPr="008F0B88">
        <w:t xml:space="preserve">ata </w:t>
      </w:r>
      <w:r w:rsidR="00745330" w:rsidRPr="008F0B88">
        <w:rPr>
          <w:i/>
          <w:iCs/>
        </w:rPr>
        <w:t>Integrity</w:t>
      </w:r>
      <w:r w:rsidR="00745330" w:rsidRPr="008F0B88">
        <w:t xml:space="preserve">, within a automated exchange of flight information has been minimized to a moderate </w:t>
      </w:r>
      <w:r>
        <w:t>level</w:t>
      </w:r>
      <w:r w:rsidR="00745330" w:rsidRPr="008F0B88">
        <w:t xml:space="preserve">. This is due to the validation of the signatures of the PKI information as we spoke about in the </w:t>
      </w:r>
      <w:r w:rsidR="002112DB">
        <w:t>E</w:t>
      </w:r>
      <w:r w:rsidR="00745330" w:rsidRPr="008F0B88">
        <w:t>xample</w:t>
      </w:r>
      <w:r w:rsidR="002112DB">
        <w:t xml:space="preserve"> 1</w:t>
      </w:r>
      <w:r w:rsidR="00745330" w:rsidRPr="008F0B88">
        <w:t>. Not only are we getting a level of authentication for the information we now have non-repudiation and authenticity in place for the data. With the Global Trust Framework we have enabled a level of trust and automation they could reduce workload errors.</w:t>
      </w:r>
    </w:p>
    <w:p w14:paraId="1463B7F6" w14:textId="2E8CF01A" w:rsidR="00745330" w:rsidRPr="00187CEA" w:rsidRDefault="00745330" w:rsidP="00874804">
      <w:pPr>
        <w:pStyle w:val="ListParagraph"/>
        <w:numPr>
          <w:ilvl w:val="0"/>
          <w:numId w:val="40"/>
        </w:numPr>
        <w:jc w:val="both"/>
        <w:rPr>
          <w:b/>
          <w:bCs/>
        </w:rPr>
      </w:pPr>
      <w:r w:rsidRPr="00187CEA">
        <w:rPr>
          <w:i/>
          <w:iCs/>
        </w:rPr>
        <w:t xml:space="preserve">Availability </w:t>
      </w:r>
      <w:r w:rsidRPr="00187CEA">
        <w:t>is the</w:t>
      </w:r>
      <w:r w:rsidR="00B7487E">
        <w:t xml:space="preserve"> foundation for</w:t>
      </w:r>
      <w:r w:rsidRPr="00187CEA">
        <w:t xml:space="preserve"> success of the architecture and governance that </w:t>
      </w:r>
      <w:r w:rsidR="006204E2">
        <w:t xml:space="preserve">the communication </w:t>
      </w:r>
      <w:r w:rsidRPr="00187CEA">
        <w:t xml:space="preserve">services </w:t>
      </w:r>
      <w:r>
        <w:t xml:space="preserve">and flight plans </w:t>
      </w:r>
      <w:r w:rsidRPr="00187CEA">
        <w:t xml:space="preserve">will be traversing. The ability to have data that is protected by multiple connections and having a </w:t>
      </w:r>
      <w:r w:rsidR="006204E2">
        <w:t>GTF</w:t>
      </w:r>
      <w:r w:rsidRPr="00187CEA">
        <w:t xml:space="preserve"> (Cybersecurity) foundation that is evolving within industry</w:t>
      </w:r>
      <w:r w:rsidR="002600CB">
        <w:t>,</w:t>
      </w:r>
      <w:r w:rsidRPr="00187CEA">
        <w:t xml:space="preserve"> puts this automated exchange of </w:t>
      </w:r>
      <w:r>
        <w:t xml:space="preserve">the flight plan </w:t>
      </w:r>
      <w:r w:rsidRPr="00187CEA">
        <w:t>data at a moderate</w:t>
      </w:r>
      <w:r w:rsidR="002600CB">
        <w:t xml:space="preserve"> level</w:t>
      </w:r>
      <w:r w:rsidRPr="00187CEA">
        <w:t>.</w:t>
      </w:r>
      <w:r w:rsidR="002600CB">
        <w:t xml:space="preserve"> T</w:t>
      </w:r>
      <w:r w:rsidRPr="00187CEA">
        <w:t xml:space="preserve">he establishment of network redundancy (isolated IPv6 network) and the exchange of </w:t>
      </w:r>
      <w:r w:rsidRPr="00187CEA">
        <w:lastRenderedPageBreak/>
        <w:t>secured IPSec VPN tunnels to protect connectivity</w:t>
      </w:r>
      <w:r w:rsidR="00332FE6">
        <w:t xml:space="preserve"> transporting</w:t>
      </w:r>
      <w:r w:rsidRPr="00187CEA">
        <w:t xml:space="preserve"> </w:t>
      </w:r>
      <w:r>
        <w:t>flight plan</w:t>
      </w:r>
      <w:r w:rsidR="00332FE6">
        <w:t>s</w:t>
      </w:r>
      <w:r>
        <w:t xml:space="preserve"> and related </w:t>
      </w:r>
      <w:r w:rsidRPr="00187CEA">
        <w:t>data</w:t>
      </w:r>
      <w:r w:rsidR="000500DE">
        <w:t xml:space="preserve">, are </w:t>
      </w:r>
      <w:r w:rsidRPr="00187CEA">
        <w:t>key to the success of</w:t>
      </w:r>
      <w:r w:rsidR="008478B7">
        <w:t xml:space="preserve"> secure</w:t>
      </w:r>
      <w:r w:rsidRPr="00187CEA">
        <w:t xml:space="preserve"> information exchange.</w:t>
      </w:r>
    </w:p>
    <w:p w14:paraId="291FB986" w14:textId="77777777" w:rsidR="00745330" w:rsidRPr="00874804" w:rsidRDefault="00745330">
      <w:pPr>
        <w:autoSpaceDE w:val="0"/>
        <w:autoSpaceDN w:val="0"/>
        <w:jc w:val="both"/>
        <w:rPr>
          <w:rFonts w:eastAsiaTheme="minorEastAsia"/>
        </w:rPr>
      </w:pPr>
    </w:p>
    <w:p w14:paraId="40A3A5B5" w14:textId="77777777" w:rsidR="00837F53" w:rsidRPr="00BF0DD7" w:rsidRDefault="00837F53">
      <w:pPr>
        <w:autoSpaceDE w:val="0"/>
        <w:autoSpaceDN w:val="0"/>
        <w:jc w:val="both"/>
        <w:rPr>
          <w:rFonts w:eastAsiaTheme="minorHAnsi"/>
          <w:bCs/>
        </w:rPr>
      </w:pPr>
    </w:p>
    <w:p w14:paraId="6118DB3B" w14:textId="139C7502" w:rsidR="00837F53" w:rsidRPr="00874804" w:rsidRDefault="00837F53">
      <w:pPr>
        <w:autoSpaceDE w:val="0"/>
        <w:autoSpaceDN w:val="0"/>
        <w:jc w:val="both"/>
        <w:rPr>
          <w:rFonts w:eastAsiaTheme="minorEastAsia"/>
        </w:rPr>
      </w:pPr>
      <w:r w:rsidRPr="00874804">
        <w:rPr>
          <w:rFonts w:eastAsiaTheme="minorEastAsia"/>
        </w:rPr>
        <w:t>At the highest level of abstraction, these threats can be categorized into the Confidentiality, Integrity, and Availability</w:t>
      </w:r>
      <w:r w:rsidR="00005F45" w:rsidRPr="00874804">
        <w:rPr>
          <w:rFonts w:eastAsiaTheme="minorEastAsia"/>
        </w:rPr>
        <w:t>, also known as the CIA</w:t>
      </w:r>
      <w:r w:rsidR="0D53D686" w:rsidRPr="00874804">
        <w:rPr>
          <w:rFonts w:eastAsiaTheme="minorEastAsia"/>
        </w:rPr>
        <w:t xml:space="preserve"> </w:t>
      </w:r>
      <w:r w:rsidR="00600C0A" w:rsidRPr="00874804">
        <w:rPr>
          <w:rFonts w:eastAsiaTheme="minorEastAsia"/>
        </w:rPr>
        <w:t>Triad</w:t>
      </w:r>
      <w:r w:rsidR="4295F6DA" w:rsidRPr="00874804">
        <w:rPr>
          <w:rFonts w:eastAsiaTheme="minorEastAsia"/>
        </w:rPr>
        <w:t>,</w:t>
      </w:r>
      <w:r w:rsidRPr="00874804">
        <w:rPr>
          <w:rFonts w:eastAsiaTheme="minorEastAsia"/>
        </w:rPr>
        <w:t xml:space="preserve"> as follows:</w:t>
      </w:r>
    </w:p>
    <w:p w14:paraId="119F5568" w14:textId="77777777" w:rsidR="00837F53" w:rsidRPr="00BF0DD7" w:rsidRDefault="00837F53" w:rsidP="00BF0DD7">
      <w:pPr>
        <w:autoSpaceDE w:val="0"/>
        <w:autoSpaceDN w:val="0"/>
        <w:jc w:val="both"/>
        <w:rPr>
          <w:rFonts w:eastAsia="Calibri"/>
          <w:color w:val="000000"/>
        </w:rPr>
      </w:pPr>
    </w:p>
    <w:p w14:paraId="7C428625" w14:textId="42D3CA2D" w:rsidR="00837F53" w:rsidRPr="00BF0DD7" w:rsidRDefault="00837F53" w:rsidP="00BF0DD7">
      <w:pPr>
        <w:pStyle w:val="ListParagraph"/>
        <w:numPr>
          <w:ilvl w:val="0"/>
          <w:numId w:val="18"/>
        </w:numPr>
        <w:autoSpaceDE w:val="0"/>
        <w:autoSpaceDN w:val="0"/>
        <w:jc w:val="both"/>
        <w:rPr>
          <w:rFonts w:eastAsia="Calibri"/>
          <w:color w:val="000000"/>
        </w:rPr>
      </w:pPr>
      <w:r w:rsidRPr="00BF0DD7">
        <w:rPr>
          <w:rFonts w:eastAsia="Calibri"/>
          <w:b/>
          <w:bCs/>
          <w:color w:val="000000"/>
        </w:rPr>
        <w:t xml:space="preserve">Confidentiality </w:t>
      </w:r>
      <w:r w:rsidRPr="00BF0DD7">
        <w:rPr>
          <w:rFonts w:eastAsia="Calibri"/>
          <w:color w:val="000000"/>
        </w:rPr>
        <w:t>– Confidentiality attacks exploit an improper medium to</w:t>
      </w:r>
      <w:r w:rsidR="00005F45" w:rsidRPr="00BF0DD7">
        <w:rPr>
          <w:rFonts w:eastAsia="Calibri"/>
          <w:color w:val="000000"/>
        </w:rPr>
        <w:t xml:space="preserve"> </w:t>
      </w:r>
      <w:r w:rsidRPr="00BF0DD7">
        <w:rPr>
          <w:rFonts w:eastAsia="Calibri"/>
          <w:color w:val="000000"/>
        </w:rPr>
        <w:t>capture confidential data. In an IP infrastructure, these attacks can occur</w:t>
      </w:r>
      <w:r w:rsidR="00005F45" w:rsidRPr="00BF0DD7">
        <w:rPr>
          <w:rFonts w:eastAsia="Calibri"/>
          <w:color w:val="000000"/>
        </w:rPr>
        <w:t xml:space="preserve"> </w:t>
      </w:r>
      <w:r w:rsidRPr="00BF0DD7">
        <w:rPr>
          <w:rFonts w:eastAsia="Calibri"/>
          <w:color w:val="000000"/>
        </w:rPr>
        <w:t>anywhere in the network where a weak point can be targeted.</w:t>
      </w:r>
    </w:p>
    <w:p w14:paraId="1F212FE8" w14:textId="77777777" w:rsidR="00837F53" w:rsidRPr="00BF0DD7" w:rsidRDefault="00837F53" w:rsidP="00BF0DD7">
      <w:pPr>
        <w:autoSpaceDE w:val="0"/>
        <w:autoSpaceDN w:val="0"/>
        <w:jc w:val="both"/>
        <w:rPr>
          <w:rFonts w:eastAsia="Calibri"/>
          <w:b/>
          <w:bCs/>
          <w:color w:val="000000"/>
        </w:rPr>
      </w:pPr>
    </w:p>
    <w:p w14:paraId="09D5BA83" w14:textId="3D390C40" w:rsidR="00837F53" w:rsidRPr="00BF0DD7" w:rsidRDefault="00837F53" w:rsidP="00BF0DD7">
      <w:pPr>
        <w:pStyle w:val="ListParagraph"/>
        <w:numPr>
          <w:ilvl w:val="0"/>
          <w:numId w:val="18"/>
        </w:numPr>
        <w:autoSpaceDE w:val="0"/>
        <w:autoSpaceDN w:val="0"/>
        <w:jc w:val="both"/>
        <w:rPr>
          <w:rFonts w:eastAsia="Calibri"/>
          <w:color w:val="000000"/>
        </w:rPr>
      </w:pPr>
      <w:r w:rsidRPr="00BF0DD7">
        <w:rPr>
          <w:rFonts w:eastAsia="Calibri"/>
          <w:b/>
          <w:bCs/>
          <w:color w:val="000000"/>
        </w:rPr>
        <w:t xml:space="preserve">Integrity </w:t>
      </w:r>
      <w:r w:rsidRPr="00BF0DD7">
        <w:rPr>
          <w:rFonts w:eastAsia="Calibri"/>
          <w:color w:val="000000"/>
        </w:rPr>
        <w:t>- Integrity attacks alter data at rest, in transit and in use. These attacks</w:t>
      </w:r>
      <w:r w:rsidR="00005F45" w:rsidRPr="00BF0DD7">
        <w:rPr>
          <w:rFonts w:eastAsia="Calibri"/>
          <w:color w:val="000000"/>
        </w:rPr>
        <w:t xml:space="preserve"> </w:t>
      </w:r>
      <w:r w:rsidRPr="00BF0DD7">
        <w:rPr>
          <w:rFonts w:eastAsia="Calibri"/>
          <w:color w:val="000000"/>
        </w:rPr>
        <w:t>present a significant risk to aviation stakeholders’ systems and services where the malicious act of altering of data can have grave implications.</w:t>
      </w:r>
    </w:p>
    <w:p w14:paraId="6760F35A" w14:textId="77777777" w:rsidR="00837F53" w:rsidRPr="00BF0DD7" w:rsidRDefault="00837F53" w:rsidP="00BF0DD7">
      <w:pPr>
        <w:autoSpaceDE w:val="0"/>
        <w:autoSpaceDN w:val="0"/>
        <w:jc w:val="both"/>
        <w:rPr>
          <w:rFonts w:eastAsia="Calibri"/>
          <w:b/>
          <w:bCs/>
          <w:color w:val="000000"/>
        </w:rPr>
      </w:pPr>
    </w:p>
    <w:p w14:paraId="0D64B3A4" w14:textId="77777777" w:rsidR="00837F53" w:rsidRPr="00BF0DD7" w:rsidRDefault="00837F53" w:rsidP="00BF0DD7">
      <w:pPr>
        <w:pStyle w:val="ListParagraph"/>
        <w:numPr>
          <w:ilvl w:val="0"/>
          <w:numId w:val="18"/>
        </w:numPr>
        <w:autoSpaceDE w:val="0"/>
        <w:autoSpaceDN w:val="0"/>
        <w:jc w:val="both"/>
        <w:rPr>
          <w:rFonts w:eastAsia="Calibri"/>
          <w:color w:val="000000"/>
        </w:rPr>
      </w:pPr>
      <w:r w:rsidRPr="00BF0DD7">
        <w:rPr>
          <w:rFonts w:eastAsia="Calibri"/>
          <w:b/>
          <w:bCs/>
          <w:color w:val="000000"/>
        </w:rPr>
        <w:t xml:space="preserve">Availability - </w:t>
      </w:r>
      <w:r w:rsidRPr="00BF0DD7">
        <w:rPr>
          <w:rFonts w:eastAsia="Calibri"/>
          <w:color w:val="000000"/>
        </w:rPr>
        <w:t>Availability attacks present the highest level of risk to aviation stakeholders’ systems due to wide-ranging network components that can be attacked to disrupt or disable systems and services. Denial-of-Service (DoS) attacks will prevent the legitimate use of these systems and services.</w:t>
      </w:r>
    </w:p>
    <w:p w14:paraId="6B4C5C4A" w14:textId="77777777" w:rsidR="00837F53" w:rsidRPr="00BF0DD7" w:rsidRDefault="00837F53" w:rsidP="00BF0DD7">
      <w:pPr>
        <w:autoSpaceDE w:val="0"/>
        <w:autoSpaceDN w:val="0"/>
        <w:jc w:val="both"/>
        <w:rPr>
          <w:rFonts w:eastAsia="Calibri"/>
          <w:color w:val="000000"/>
        </w:rPr>
      </w:pPr>
    </w:p>
    <w:p w14:paraId="6B7D682F" w14:textId="74419116" w:rsidR="00837F53" w:rsidRPr="00BF0DD7" w:rsidRDefault="00A30E1B" w:rsidP="00BF0DD7">
      <w:pPr>
        <w:spacing w:after="160" w:line="259" w:lineRule="auto"/>
        <w:jc w:val="both"/>
        <w:rPr>
          <w:rFonts w:eastAsiaTheme="minorHAnsi"/>
        </w:rPr>
      </w:pPr>
      <w:r>
        <w:rPr>
          <w:rFonts w:eastAsiaTheme="minorHAnsi"/>
        </w:rPr>
        <w:t xml:space="preserve">The </w:t>
      </w:r>
      <w:r w:rsidR="00837F53" w:rsidRPr="00BF0DD7">
        <w:rPr>
          <w:rFonts w:eastAsiaTheme="minorHAnsi"/>
        </w:rPr>
        <w:t>CIA attack vectors cross the spectrum of human-machine and machine-machine interfaces. They</w:t>
      </w:r>
      <w:r>
        <w:rPr>
          <w:rFonts w:eastAsiaTheme="minorHAnsi"/>
        </w:rPr>
        <w:t xml:space="preserve"> also </w:t>
      </w:r>
      <w:r w:rsidR="00837F53" w:rsidRPr="00BF0DD7">
        <w:rPr>
          <w:rFonts w:eastAsiaTheme="minorHAnsi"/>
        </w:rPr>
        <w:t>include but not limited to:</w:t>
      </w:r>
    </w:p>
    <w:p w14:paraId="4512C318" w14:textId="0FFA9653" w:rsidR="00837F53" w:rsidRPr="00F2424D" w:rsidRDefault="00837F53" w:rsidP="00F2424D">
      <w:pPr>
        <w:pStyle w:val="ListParagraph"/>
        <w:numPr>
          <w:ilvl w:val="0"/>
          <w:numId w:val="18"/>
        </w:numPr>
        <w:autoSpaceDE w:val="0"/>
        <w:autoSpaceDN w:val="0"/>
        <w:jc w:val="both"/>
        <w:rPr>
          <w:rFonts w:eastAsia="Calibri"/>
          <w:color w:val="000000"/>
        </w:rPr>
      </w:pPr>
      <w:r w:rsidRPr="00F2424D">
        <w:rPr>
          <w:rFonts w:eastAsia="Calibri"/>
          <w:b/>
          <w:bCs/>
          <w:color w:val="000000"/>
        </w:rPr>
        <w:t xml:space="preserve">Humans – </w:t>
      </w:r>
      <w:r w:rsidRPr="00F2424D">
        <w:rPr>
          <w:rFonts w:eastAsia="Calibri"/>
          <w:color w:val="000000"/>
        </w:rPr>
        <w:t xml:space="preserve">Personnel installing, maintaining or operating aviation stakeholders’ systems and services. Examples include dispatchers, pilots, </w:t>
      </w:r>
      <w:r w:rsidR="003309B3">
        <w:rPr>
          <w:rFonts w:eastAsia="Calibri"/>
          <w:color w:val="000000"/>
        </w:rPr>
        <w:t xml:space="preserve">and </w:t>
      </w:r>
      <w:r w:rsidRPr="00F2424D">
        <w:rPr>
          <w:rFonts w:eastAsia="Calibri"/>
          <w:color w:val="000000"/>
        </w:rPr>
        <w:t>controllers.</w:t>
      </w:r>
    </w:p>
    <w:p w14:paraId="7BD33879" w14:textId="18FE3E00" w:rsidR="00837F53" w:rsidRDefault="00837F53" w:rsidP="00F2424D">
      <w:pPr>
        <w:pStyle w:val="ListParagraph"/>
        <w:numPr>
          <w:ilvl w:val="0"/>
          <w:numId w:val="18"/>
        </w:numPr>
        <w:autoSpaceDE w:val="0"/>
        <w:autoSpaceDN w:val="0"/>
        <w:jc w:val="both"/>
        <w:rPr>
          <w:rFonts w:eastAsia="Calibri"/>
          <w:color w:val="000000"/>
        </w:rPr>
      </w:pPr>
      <w:r w:rsidRPr="00BF0DD7">
        <w:rPr>
          <w:rFonts w:eastAsia="Calibri"/>
          <w:b/>
          <w:bCs/>
          <w:color w:val="000000"/>
        </w:rPr>
        <w:t>Machines</w:t>
      </w:r>
      <w:r w:rsidRPr="00F2424D">
        <w:rPr>
          <w:rFonts w:eastAsia="Calibri"/>
          <w:b/>
          <w:bCs/>
          <w:color w:val="000000"/>
        </w:rPr>
        <w:t xml:space="preserve"> – </w:t>
      </w:r>
      <w:r w:rsidRPr="00F2424D">
        <w:rPr>
          <w:rFonts w:eastAsia="Calibri"/>
          <w:color w:val="000000"/>
        </w:rPr>
        <w:t xml:space="preserve">Specific aviation stakeholders’ networks, software, hardware including all cyber components (identification, authentication, authorization, auditing, </w:t>
      </w:r>
      <w:r w:rsidR="00005F45" w:rsidRPr="00F2424D">
        <w:rPr>
          <w:rFonts w:eastAsia="Calibri"/>
          <w:color w:val="000000"/>
        </w:rPr>
        <w:t>etc.</w:t>
      </w:r>
      <w:r w:rsidRPr="00F2424D">
        <w:rPr>
          <w:rFonts w:eastAsia="Calibri"/>
          <w:color w:val="000000"/>
        </w:rPr>
        <w:t>)</w:t>
      </w:r>
      <w:r w:rsidR="00005F45" w:rsidRPr="00F2424D">
        <w:rPr>
          <w:rFonts w:eastAsia="Calibri"/>
          <w:color w:val="000000"/>
        </w:rPr>
        <w:t xml:space="preserve"> </w:t>
      </w:r>
      <w:r w:rsidRPr="00F2424D">
        <w:rPr>
          <w:rFonts w:eastAsia="Calibri"/>
          <w:color w:val="000000"/>
        </w:rPr>
        <w:t>Examples include flight planning systems, flight management computer, flight data processor, and associated surveillance and communication services.</w:t>
      </w:r>
    </w:p>
    <w:p w14:paraId="6C9D3A4C" w14:textId="77777777" w:rsidR="00F2424D" w:rsidRPr="00F2424D" w:rsidRDefault="00F2424D" w:rsidP="00F2424D">
      <w:pPr>
        <w:autoSpaceDE w:val="0"/>
        <w:autoSpaceDN w:val="0"/>
        <w:jc w:val="both"/>
        <w:rPr>
          <w:rFonts w:eastAsia="Calibri"/>
          <w:color w:val="000000"/>
        </w:rPr>
      </w:pPr>
    </w:p>
    <w:p w14:paraId="3F1D9A16" w14:textId="303CF613" w:rsidR="00745330" w:rsidRPr="00BF0DD7" w:rsidRDefault="00837F53" w:rsidP="00BF0DD7">
      <w:pPr>
        <w:spacing w:after="160" w:line="259" w:lineRule="auto"/>
        <w:jc w:val="both"/>
        <w:rPr>
          <w:rFonts w:eastAsiaTheme="minorHAnsi"/>
        </w:rPr>
      </w:pPr>
      <w:r w:rsidRPr="00BF0DD7">
        <w:rPr>
          <w:rFonts w:eastAsia="Calibri"/>
          <w:color w:val="000000"/>
        </w:rPr>
        <w:t xml:space="preserve">Attack vectors are specific to the human-machine and machine-machine interface implementation and its associated cyber resilience strategy.  Threat vectors can exploit multiple surfaces.  For example, an advanced persistent threat (APT) can exploit both the supply chain (network, hardware, or software) and use human deception to place malicious code that remains undetected for long periods of time. </w:t>
      </w:r>
      <w:r w:rsidR="00005F45" w:rsidRPr="00BF0DD7">
        <w:rPr>
          <w:rFonts w:eastAsia="Calibri"/>
          <w:color w:val="000000"/>
        </w:rPr>
        <w:t xml:space="preserve">Table </w:t>
      </w:r>
      <w:r w:rsidR="00504533">
        <w:rPr>
          <w:rFonts w:eastAsia="Calibri"/>
          <w:color w:val="000000"/>
        </w:rPr>
        <w:t>1</w:t>
      </w:r>
      <w:r w:rsidRPr="00BF0DD7">
        <w:rPr>
          <w:rFonts w:eastAsia="Calibri"/>
          <w:color w:val="000000"/>
        </w:rPr>
        <w:t xml:space="preserve"> provides a summary of threat vectors and attack surfaces to the operational </w:t>
      </w:r>
      <w:r w:rsidRPr="00874804">
        <w:rPr>
          <w:rFonts w:eastAsia="Calibri"/>
          <w:color w:val="000000" w:themeColor="text1"/>
        </w:rPr>
        <w:t>scenarios described herein</w:t>
      </w:r>
      <w:r w:rsidRPr="00BF0DD7">
        <w:rPr>
          <w:rFonts w:eastAsia="Calibri"/>
          <w:color w:val="000000"/>
        </w:rPr>
        <w:t>.</w:t>
      </w:r>
      <w:r w:rsidR="0085746E">
        <w:rPr>
          <w:rFonts w:eastAsia="Calibri"/>
          <w:color w:val="000000"/>
        </w:rPr>
        <w:t xml:space="preserve">  </w:t>
      </w:r>
    </w:p>
    <w:p w14:paraId="68656F4D" w14:textId="32D550F8" w:rsidR="00E16300" w:rsidRDefault="002D57F8">
      <w:pPr>
        <w:pStyle w:val="2para"/>
        <w:numPr>
          <w:ilvl w:val="0"/>
          <w:numId w:val="0"/>
        </w:numPr>
        <w:spacing w:before="60" w:after="0"/>
        <w:jc w:val="center"/>
      </w:pPr>
      <w:r w:rsidRPr="002D57F8">
        <w:rPr>
          <w:noProof/>
        </w:rPr>
        <w:lastRenderedPageBreak/>
        <w:drawing>
          <wp:inline distT="0" distB="0" distL="0" distR="0" wp14:anchorId="0329CF96" wp14:editId="288C1865">
            <wp:extent cx="6500363" cy="4765659"/>
            <wp:effectExtent l="114300" t="133350" r="339090" b="3403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8654" cy="4779069"/>
                    </a:xfrm>
                    <a:prstGeom prst="rect">
                      <a:avLst/>
                    </a:prstGeom>
                    <a:ln>
                      <a:noFill/>
                    </a:ln>
                    <a:effectLst>
                      <a:outerShdw blurRad="292100" dist="139700" dir="2700000" algn="tl" rotWithShape="0">
                        <a:srgbClr val="333333">
                          <a:alpha val="65000"/>
                        </a:srgbClr>
                      </a:outerShdw>
                    </a:effectLst>
                  </pic:spPr>
                </pic:pic>
              </a:graphicData>
            </a:graphic>
          </wp:inline>
        </w:drawing>
      </w:r>
      <w:r>
        <w:t>Table 1</w:t>
      </w:r>
    </w:p>
    <w:p w14:paraId="0DE71F37" w14:textId="47DBFF1C" w:rsidR="00B762FF" w:rsidRDefault="00B762FF" w:rsidP="00B762FF">
      <w:pPr>
        <w:pStyle w:val="2para"/>
        <w:numPr>
          <w:ilvl w:val="0"/>
          <w:numId w:val="0"/>
        </w:numPr>
        <w:spacing w:before="60" w:after="0"/>
        <w:jc w:val="center"/>
      </w:pPr>
      <w:r>
        <w:t xml:space="preserve">Operational Scenario </w:t>
      </w:r>
      <w:r w:rsidR="00531F3F">
        <w:t>Flight Planning Threat</w:t>
      </w:r>
      <w:r>
        <w:t xml:space="preserve"> Matrix</w:t>
      </w:r>
    </w:p>
    <w:p w14:paraId="5DD6B5C1" w14:textId="11078C20" w:rsidR="00322BAA" w:rsidRDefault="00322BAA" w:rsidP="00B762FF">
      <w:pPr>
        <w:pStyle w:val="2para"/>
        <w:numPr>
          <w:ilvl w:val="0"/>
          <w:numId w:val="0"/>
        </w:numPr>
        <w:spacing w:before="60" w:after="0"/>
        <w:jc w:val="center"/>
      </w:pPr>
    </w:p>
    <w:p w14:paraId="69976763" w14:textId="706630E8" w:rsidR="00322BAA" w:rsidRDefault="00322BAA" w:rsidP="00B762FF">
      <w:pPr>
        <w:pStyle w:val="2para"/>
        <w:numPr>
          <w:ilvl w:val="0"/>
          <w:numId w:val="0"/>
        </w:numPr>
        <w:spacing w:before="60" w:after="0"/>
        <w:jc w:val="center"/>
      </w:pPr>
    </w:p>
    <w:p w14:paraId="1C60C650" w14:textId="20DEE4D0" w:rsidR="007E5F5C" w:rsidRPr="00874804" w:rsidRDefault="064C3701" w:rsidP="00874804">
      <w:pPr>
        <w:pStyle w:val="2para"/>
        <w:tabs>
          <w:tab w:val="clear" w:pos="3150"/>
        </w:tabs>
        <w:spacing w:before="60" w:after="0"/>
        <w:ind w:left="0" w:firstLine="0"/>
        <w:jc w:val="both"/>
        <w:rPr>
          <w:b/>
          <w:bCs/>
        </w:rPr>
      </w:pPr>
      <w:r w:rsidRPr="00513197">
        <w:rPr>
          <w:b/>
          <w:bCs/>
        </w:rPr>
        <w:t xml:space="preserve">USE CASE </w:t>
      </w:r>
      <w:r w:rsidR="007E5F5C" w:rsidRPr="00513197">
        <w:rPr>
          <w:b/>
          <w:bCs/>
        </w:rPr>
        <w:t>TECHNICAL IMPLICATIONS:</w:t>
      </w:r>
    </w:p>
    <w:p w14:paraId="1A8226C3" w14:textId="11BCF316" w:rsidR="00875E48" w:rsidRPr="006031ED" w:rsidRDefault="00C821CE" w:rsidP="00874804">
      <w:pPr>
        <w:spacing w:before="100" w:beforeAutospacing="1" w:after="100" w:afterAutospacing="1"/>
        <w:jc w:val="both"/>
        <w:rPr>
          <w:rFonts w:ascii="TimesNewRomanPSMT" w:hAnsi="TimesNewRomanPSMT"/>
        </w:rPr>
      </w:pPr>
      <w:r w:rsidRPr="006031ED">
        <w:rPr>
          <w:rFonts w:ascii="TimesNewRomanPSMT" w:hAnsi="TimesNewRomanPSMT"/>
        </w:rPr>
        <w:t xml:space="preserve">The goal of this use case is to highlight the breadth of scope required to support a </w:t>
      </w:r>
      <w:r w:rsidR="004331EF">
        <w:rPr>
          <w:rFonts w:ascii="TimesNewRomanPSMT" w:hAnsi="TimesNewRomanPSMT"/>
        </w:rPr>
        <w:t xml:space="preserve">global </w:t>
      </w:r>
      <w:r w:rsidRPr="006031ED">
        <w:rPr>
          <w:rFonts w:ascii="TimesNewRomanPSMT" w:hAnsi="TimesNewRomanPSMT"/>
        </w:rPr>
        <w:t xml:space="preserve">trust framework, and how such a framework facilitates exchange between stakeholders, as a pre-departure scenario that addresses flight planning between multiple stakeholders. </w:t>
      </w:r>
    </w:p>
    <w:p w14:paraId="2E8F616C" w14:textId="0462A839" w:rsidR="00C821CE" w:rsidRPr="007E5F5C" w:rsidRDefault="00C821CE" w:rsidP="00874804">
      <w:pPr>
        <w:spacing w:before="100" w:beforeAutospacing="1" w:after="100" w:afterAutospacing="1"/>
        <w:jc w:val="both"/>
      </w:pPr>
      <w:r w:rsidRPr="006031ED">
        <w:rPr>
          <w:rFonts w:ascii="TimesNewRomanPSMT" w:hAnsi="TimesNewRomanPSMT"/>
        </w:rPr>
        <w:t>Multiple actors, including air navigation service providers, airlines and airline operation solution vendors interact in flight planning management, on a flight that crosses multiple FIR’s.</w:t>
      </w:r>
      <w:r w:rsidR="00875E48" w:rsidRPr="006031ED">
        <w:rPr>
          <w:rFonts w:ascii="TimesNewRomanPSMT" w:hAnsi="TimesNewRomanPSMT"/>
        </w:rPr>
        <w:t xml:space="preserve"> </w:t>
      </w:r>
      <w:r w:rsidRPr="006031ED">
        <w:rPr>
          <w:rFonts w:ascii="TimesNewRomanPSMT" w:hAnsi="TimesNewRomanPSMT"/>
        </w:rPr>
        <w:t>The use case demonstrate</w:t>
      </w:r>
      <w:r w:rsidR="00875E48" w:rsidRPr="006031ED">
        <w:rPr>
          <w:rFonts w:ascii="TimesNewRomanPSMT" w:hAnsi="TimesNewRomanPSMT"/>
        </w:rPr>
        <w:t>s</w:t>
      </w:r>
      <w:r w:rsidRPr="006031ED">
        <w:rPr>
          <w:rFonts w:ascii="TimesNewRomanPSMT" w:hAnsi="TimesNewRomanPSMT"/>
        </w:rPr>
        <w:t xml:space="preserve"> </w:t>
      </w:r>
      <w:r w:rsidR="00606627">
        <w:rPr>
          <w:rFonts w:ascii="TimesNewRomanPSMT" w:hAnsi="TimesNewRomanPSMT"/>
        </w:rPr>
        <w:t xml:space="preserve">the interactive nature of </w:t>
      </w:r>
      <w:r w:rsidRPr="006031ED">
        <w:rPr>
          <w:rFonts w:ascii="TimesNewRomanPSMT" w:hAnsi="TimesNewRomanPSMT"/>
        </w:rPr>
        <w:t>pre-departure exchange</w:t>
      </w:r>
      <w:r w:rsidR="00606627">
        <w:rPr>
          <w:rFonts w:ascii="TimesNewRomanPSMT" w:hAnsi="TimesNewRomanPSMT"/>
        </w:rPr>
        <w:t>s</w:t>
      </w:r>
      <w:r w:rsidRPr="006031ED">
        <w:rPr>
          <w:rFonts w:ascii="TimesNewRomanPSMT" w:hAnsi="TimesNewRomanPSMT"/>
        </w:rPr>
        <w:t xml:space="preserve">, identifying </w:t>
      </w:r>
      <w:r w:rsidR="593257F0" w:rsidRPr="006031ED">
        <w:rPr>
          <w:rFonts w:ascii="TimesNewRomanPSMT" w:hAnsi="TimesNewRomanPSMT"/>
        </w:rPr>
        <w:t>key requirements</w:t>
      </w:r>
      <w:r w:rsidRPr="006031ED">
        <w:rPr>
          <w:rFonts w:ascii="TimesNewRomanPSMT" w:hAnsi="TimesNewRomanPSMT"/>
        </w:rPr>
        <w:t xml:space="preserve"> that ensure appropriate authorization and authenticity of information and related data integrity. Th</w:t>
      </w:r>
      <w:r w:rsidR="00875E48" w:rsidRPr="006031ED">
        <w:rPr>
          <w:rFonts w:ascii="TimesNewRomanPSMT" w:hAnsi="TimesNewRomanPSMT"/>
        </w:rPr>
        <w:t xml:space="preserve">ese </w:t>
      </w:r>
      <w:r w:rsidR="00875E48" w:rsidRPr="006031ED">
        <w:rPr>
          <w:rFonts w:ascii="TimesNewRomanPSMT" w:hAnsi="TimesNewRomanPSMT"/>
        </w:rPr>
        <w:lastRenderedPageBreak/>
        <w:t xml:space="preserve">require </w:t>
      </w:r>
      <w:r w:rsidRPr="006031ED">
        <w:rPr>
          <w:rFonts w:ascii="TimesNewRomanPSMT" w:hAnsi="TimesNewRomanPSMT"/>
        </w:rPr>
        <w:t>authorizations and the need to validate integrity across multiple layers of technology and multiple stakeholders, in order to achieve negotiated flight planning</w:t>
      </w:r>
      <w:r w:rsidR="00224ECC">
        <w:rPr>
          <w:rFonts w:ascii="TimesNewRomanPSMT" w:hAnsi="TimesNewRomanPSMT"/>
        </w:rPr>
        <w:t xml:space="preserve"> activities</w:t>
      </w:r>
      <w:r w:rsidRPr="006031ED">
        <w:rPr>
          <w:rFonts w:ascii="TimesNewRomanPSMT" w:hAnsi="TimesNewRomanPSMT"/>
        </w:rPr>
        <w:t xml:space="preserve">. </w:t>
      </w:r>
    </w:p>
    <w:p w14:paraId="38074062" w14:textId="1444B731" w:rsidR="00C821CE" w:rsidRPr="00224ECC" w:rsidRDefault="00C821CE" w:rsidP="00874804">
      <w:pPr>
        <w:spacing w:before="100" w:beforeAutospacing="1" w:after="100" w:afterAutospacing="1"/>
        <w:jc w:val="both"/>
      </w:pPr>
      <w:r w:rsidRPr="00224ECC">
        <w:rPr>
          <w:rFonts w:ascii="TimesNewRomanPSMT" w:hAnsi="TimesNewRomanPSMT"/>
        </w:rPr>
        <w:t xml:space="preserve">The environment includes multiple stakeholders </w:t>
      </w:r>
      <w:r w:rsidR="00224ECC">
        <w:rPr>
          <w:rFonts w:ascii="TimesNewRomanPSMT" w:hAnsi="TimesNewRomanPSMT"/>
        </w:rPr>
        <w:t>of</w:t>
      </w:r>
      <w:r w:rsidRPr="00224ECC">
        <w:rPr>
          <w:rFonts w:ascii="TimesNewRomanPSMT" w:hAnsi="TimesNewRomanPSMT"/>
        </w:rPr>
        <w:t xml:space="preserve"> independent network domains. They will include various interconnection methods over a</w:t>
      </w:r>
      <w:r w:rsidR="00224ECC">
        <w:rPr>
          <w:rFonts w:ascii="TimesNewRomanPSMT" w:hAnsi="TimesNewRomanPSMT"/>
        </w:rPr>
        <w:t xml:space="preserve"> trusted</w:t>
      </w:r>
      <w:r w:rsidR="00B34354">
        <w:rPr>
          <w:rFonts w:ascii="TimesNewRomanPSMT" w:hAnsi="TimesNewRomanPSMT"/>
        </w:rPr>
        <w:t xml:space="preserve"> </w:t>
      </w:r>
      <w:r w:rsidRPr="00224ECC">
        <w:rPr>
          <w:rFonts w:ascii="TimesNewRomanPSMT" w:hAnsi="TimesNewRomanPSMT"/>
        </w:rPr>
        <w:t xml:space="preserve">IP network. </w:t>
      </w:r>
      <w:r w:rsidR="00B34354">
        <w:rPr>
          <w:rFonts w:ascii="TimesNewRomanPSMT" w:hAnsi="TimesNewRomanPSMT"/>
        </w:rPr>
        <w:t>The</w:t>
      </w:r>
      <w:r w:rsidRPr="00224ECC">
        <w:rPr>
          <w:rFonts w:ascii="TimesNewRomanPSMT" w:hAnsi="TimesNewRomanPSMT"/>
        </w:rPr>
        <w:t xml:space="preserve"> core feature of </w:t>
      </w:r>
      <w:r w:rsidR="00D348AB" w:rsidRPr="00224ECC">
        <w:rPr>
          <w:rFonts w:ascii="TimesNewRomanPSMT" w:hAnsi="TimesNewRomanPSMT"/>
        </w:rPr>
        <w:t>this</w:t>
      </w:r>
      <w:r w:rsidRPr="00224ECC">
        <w:rPr>
          <w:rFonts w:ascii="TimesNewRomanPSMT" w:hAnsi="TimesNewRomanPSMT"/>
        </w:rPr>
        <w:t xml:space="preserve"> use case </w:t>
      </w:r>
      <w:r w:rsidR="00D348AB" w:rsidRPr="00224ECC">
        <w:rPr>
          <w:rFonts w:ascii="TimesNewRomanPSMT" w:hAnsi="TimesNewRomanPSMT"/>
        </w:rPr>
        <w:t xml:space="preserve">is </w:t>
      </w:r>
      <w:r w:rsidRPr="00224ECC">
        <w:rPr>
          <w:rFonts w:ascii="TimesNewRomanPSMT" w:hAnsi="TimesNewRomanPSMT"/>
        </w:rPr>
        <w:t xml:space="preserve">in identifying the various </w:t>
      </w:r>
      <w:r w:rsidR="00D348AB" w:rsidRPr="00224ECC">
        <w:rPr>
          <w:rFonts w:ascii="TimesNewRomanPSMT" w:hAnsi="TimesNewRomanPSMT"/>
        </w:rPr>
        <w:t xml:space="preserve">information </w:t>
      </w:r>
      <w:r w:rsidRPr="00224ECC">
        <w:rPr>
          <w:rFonts w:ascii="TimesNewRomanPSMT" w:hAnsi="TimesNewRomanPSMT"/>
        </w:rPr>
        <w:t xml:space="preserve">exchanges and the </w:t>
      </w:r>
      <w:r w:rsidR="00B162C8" w:rsidRPr="00224ECC">
        <w:rPr>
          <w:rFonts w:ascii="TimesNewRomanPSMT" w:hAnsi="TimesNewRomanPSMT"/>
        </w:rPr>
        <w:t>requisite</w:t>
      </w:r>
      <w:r w:rsidRPr="00224ECC">
        <w:rPr>
          <w:rFonts w:ascii="TimesNewRomanPSMT" w:hAnsi="TimesNewRomanPSMT"/>
        </w:rPr>
        <w:t xml:space="preserve"> multiple</w:t>
      </w:r>
      <w:r w:rsidR="00B162C8" w:rsidRPr="00224ECC">
        <w:rPr>
          <w:rFonts w:ascii="TimesNewRomanPSMT" w:hAnsi="TimesNewRomanPSMT"/>
        </w:rPr>
        <w:t xml:space="preserve"> security</w:t>
      </w:r>
      <w:r w:rsidRPr="00224ECC">
        <w:rPr>
          <w:rFonts w:ascii="TimesNewRomanPSMT" w:hAnsi="TimesNewRomanPSMT"/>
        </w:rPr>
        <w:t xml:space="preserve"> layers.</w:t>
      </w:r>
      <w:r w:rsidR="00B162C8" w:rsidRPr="00224ECC">
        <w:rPr>
          <w:rFonts w:ascii="TimesNewRomanPSMT" w:hAnsi="TimesNewRomanPSMT"/>
        </w:rPr>
        <w:t xml:space="preserve"> Additionally, consideration</w:t>
      </w:r>
      <w:r w:rsidR="00812E50">
        <w:rPr>
          <w:rFonts w:ascii="TimesNewRomanPSMT" w:hAnsi="TimesNewRomanPSMT"/>
        </w:rPr>
        <w:t xml:space="preserve"> is given</w:t>
      </w:r>
      <w:r w:rsidR="00FB3C9F">
        <w:rPr>
          <w:rFonts w:ascii="TimesNewRomanPSMT" w:hAnsi="TimesNewRomanPSMT"/>
        </w:rPr>
        <w:t xml:space="preserve"> for</w:t>
      </w:r>
      <w:r w:rsidR="00B162C8" w:rsidRPr="00224ECC">
        <w:rPr>
          <w:rFonts w:ascii="TimesNewRomanPSMT" w:hAnsi="TimesNewRomanPSMT"/>
        </w:rPr>
        <w:t xml:space="preserve"> </w:t>
      </w:r>
      <w:r w:rsidR="00FB3C9F">
        <w:rPr>
          <w:rFonts w:ascii="TimesNewRomanPSMT" w:hAnsi="TimesNewRomanPSMT"/>
        </w:rPr>
        <w:t>the</w:t>
      </w:r>
      <w:r w:rsidRPr="00224ECC">
        <w:rPr>
          <w:rFonts w:ascii="TimesNewRomanPSMT" w:hAnsi="TimesNewRomanPSMT"/>
        </w:rPr>
        <w:t xml:space="preserve"> </w:t>
      </w:r>
      <w:r w:rsidR="00B162C8" w:rsidRPr="00224ECC">
        <w:rPr>
          <w:rFonts w:ascii="TimesNewRomanPSMT" w:hAnsi="TimesNewRomanPSMT"/>
        </w:rPr>
        <w:t xml:space="preserve">flight planning data </w:t>
      </w:r>
      <w:r w:rsidRPr="00224ECC">
        <w:rPr>
          <w:rFonts w:ascii="TimesNewRomanPSMT" w:hAnsi="TimesNewRomanPSMT"/>
        </w:rPr>
        <w:t xml:space="preserve">exchanges </w:t>
      </w:r>
      <w:r w:rsidR="004818AA">
        <w:rPr>
          <w:rFonts w:ascii="TimesNewRomanPSMT" w:hAnsi="TimesNewRomanPSMT"/>
        </w:rPr>
        <w:t>that will</w:t>
      </w:r>
      <w:r w:rsidRPr="00224ECC">
        <w:rPr>
          <w:rFonts w:ascii="TimesNewRomanPSMT" w:hAnsi="TimesNewRomanPSMT"/>
        </w:rPr>
        <w:t xml:space="preserve"> traverse these networks, be ingested by each networking domain</w:t>
      </w:r>
      <w:r w:rsidR="00FB3C9F">
        <w:rPr>
          <w:rFonts w:ascii="TimesNewRomanPSMT" w:hAnsi="TimesNewRomanPSMT"/>
        </w:rPr>
        <w:t>,</w:t>
      </w:r>
      <w:r w:rsidRPr="00224ECC">
        <w:rPr>
          <w:rFonts w:ascii="TimesNewRomanPSMT" w:hAnsi="TimesNewRomanPSMT"/>
        </w:rPr>
        <w:t xml:space="preserve"> their related flight planning automation and management platforms. </w:t>
      </w:r>
    </w:p>
    <w:p w14:paraId="4B653467" w14:textId="77777777" w:rsidR="007E5F5C" w:rsidRDefault="007E5F5C" w:rsidP="007E5F5C">
      <w:pPr>
        <w:pStyle w:val="2para"/>
        <w:numPr>
          <w:ilvl w:val="0"/>
          <w:numId w:val="0"/>
        </w:numPr>
        <w:spacing w:before="60" w:after="0"/>
        <w:jc w:val="both"/>
        <w:rPr>
          <w:b/>
        </w:rPr>
      </w:pPr>
    </w:p>
    <w:p w14:paraId="24146F96" w14:textId="79C0FAEA" w:rsidR="007E5F5C" w:rsidRPr="00874804" w:rsidRDefault="007E5F5C" w:rsidP="00874804">
      <w:pPr>
        <w:pStyle w:val="2para"/>
        <w:tabs>
          <w:tab w:val="clear" w:pos="3150"/>
        </w:tabs>
        <w:spacing w:before="60" w:after="0"/>
        <w:ind w:left="0" w:firstLine="0"/>
        <w:jc w:val="both"/>
        <w:rPr>
          <w:b/>
          <w:bCs/>
        </w:rPr>
      </w:pPr>
      <w:commentRangeStart w:id="16"/>
      <w:r w:rsidRPr="00513197">
        <w:rPr>
          <w:b/>
          <w:bCs/>
        </w:rPr>
        <w:t xml:space="preserve">TECHNICAL IMPACTS ON </w:t>
      </w:r>
      <w:commentRangeStart w:id="17"/>
      <w:r w:rsidRPr="00513197">
        <w:rPr>
          <w:b/>
          <w:bCs/>
        </w:rPr>
        <w:t xml:space="preserve">GRAIN </w:t>
      </w:r>
      <w:commentRangeEnd w:id="16"/>
      <w:r w:rsidRPr="00874804">
        <w:rPr>
          <w:b/>
        </w:rPr>
        <w:commentReference w:id="16"/>
      </w:r>
      <w:commentRangeEnd w:id="17"/>
      <w:r>
        <w:rPr>
          <w:rStyle w:val="CommentReference"/>
        </w:rPr>
        <w:commentReference w:id="17"/>
      </w:r>
    </w:p>
    <w:p w14:paraId="43049591" w14:textId="1932A1EA" w:rsidR="007E09BE" w:rsidRPr="00874804" w:rsidRDefault="007E09BE" w:rsidP="00874804">
      <w:pPr>
        <w:pStyle w:val="2para"/>
        <w:tabs>
          <w:tab w:val="clear" w:pos="3150"/>
        </w:tabs>
        <w:ind w:left="0" w:firstLine="0"/>
        <w:jc w:val="both"/>
      </w:pPr>
      <w:r w:rsidRPr="00874804">
        <w:t xml:space="preserve">The overall objective of the GRAIN requirements </w:t>
      </w:r>
      <w:r w:rsidR="50BEEDC9" w:rsidRPr="00874804">
        <w:t>was</w:t>
      </w:r>
      <w:r w:rsidRPr="00874804">
        <w:t xml:space="preserve"> published in ICAO working paper (WP) on the 4</w:t>
      </w:r>
      <w:r w:rsidRPr="00874804">
        <w:rPr>
          <w:vertAlign w:val="superscript"/>
        </w:rPr>
        <w:t>th</w:t>
      </w:r>
      <w:r w:rsidRPr="00874804">
        <w:t xml:space="preserve">, May 2019. The Most Important Requirements (MIRs) were described for both current and future aviation networks – network trust, performance characteristics, and interoperability.  </w:t>
      </w:r>
      <w:r w:rsidR="00E90D1A" w:rsidRPr="00874804">
        <w:t xml:space="preserve">The following are important considerations for establishing a </w:t>
      </w:r>
      <w:r w:rsidR="2FC1969E">
        <w:t>resilient</w:t>
      </w:r>
      <w:r w:rsidR="00E90D1A" w:rsidRPr="00874804">
        <w:t>, globally interoperable networking infrastructure, required to support the ground-ground information exchanges in the modernized flight planning management workflow defined in this use case. Those key network features include:</w:t>
      </w:r>
    </w:p>
    <w:p w14:paraId="0B248372" w14:textId="09BC65AB" w:rsidR="002828D8" w:rsidRDefault="00133279" w:rsidP="00874804">
      <w:pPr>
        <w:pStyle w:val="ListParagraph"/>
        <w:numPr>
          <w:ilvl w:val="0"/>
          <w:numId w:val="33"/>
        </w:numPr>
        <w:spacing w:before="100" w:beforeAutospacing="1" w:after="100" w:afterAutospacing="1"/>
        <w:jc w:val="both"/>
      </w:pPr>
      <w:r w:rsidRPr="00CA1CF2">
        <w:t xml:space="preserve">Network Trust: The future IP-based networks used for GRAIN will be highly interconnected with multiple services sharing the physical resources with non-aviation users. The service providers must guarantee the logical </w:t>
      </w:r>
      <w:r w:rsidR="003D23C4">
        <w:t xml:space="preserve">network </w:t>
      </w:r>
      <w:r w:rsidRPr="00CA1CF2">
        <w:t xml:space="preserve">segregation of GRAIN services from non-aviation user network traffic. This </w:t>
      </w:r>
      <w:r w:rsidR="003D23C4">
        <w:t xml:space="preserve">network </w:t>
      </w:r>
      <w:r w:rsidRPr="00CA1CF2">
        <w:t xml:space="preserve">segregation is critical to ensure that aviation users connecting to GRAIN can rely on the services they require to execute their mission. Service performance characteristics, including interface specifications, are important factors to validate in order to establish trust for GRAIN users. </w:t>
      </w:r>
    </w:p>
    <w:p w14:paraId="7B34F607" w14:textId="29C05577" w:rsidR="00133279" w:rsidRPr="007F6F71" w:rsidRDefault="00F4184E" w:rsidP="00874804">
      <w:pPr>
        <w:pStyle w:val="ListParagraph"/>
        <w:numPr>
          <w:ilvl w:val="1"/>
          <w:numId w:val="33"/>
        </w:numPr>
        <w:spacing w:before="100" w:beforeAutospacing="1" w:after="100" w:afterAutospacing="1"/>
        <w:jc w:val="both"/>
      </w:pPr>
      <w:r>
        <w:t>S</w:t>
      </w:r>
      <w:r w:rsidR="00AB4696" w:rsidRPr="00CA1CF2">
        <w:t>ervice</w:t>
      </w:r>
      <w:r>
        <w:t>s</w:t>
      </w:r>
      <w:r w:rsidR="00AB4696" w:rsidRPr="00CA1CF2">
        <w:t xml:space="preserve"> should be secure</w:t>
      </w:r>
      <w:r w:rsidR="00FB3DC8" w:rsidRPr="00CA1CF2">
        <w:t>, in line with service providers information security practices, which also contribute to establishing trust by users</w:t>
      </w:r>
      <w:r w:rsidR="003D23C4">
        <w:t xml:space="preserve"> and data integrity</w:t>
      </w:r>
      <w:r w:rsidR="00FB3DC8" w:rsidRPr="00CA1CF2">
        <w:t>.</w:t>
      </w:r>
      <w:r w:rsidR="00133279" w:rsidRPr="00CA1CF2">
        <w:t xml:space="preserve"> </w:t>
      </w:r>
    </w:p>
    <w:p w14:paraId="3110BBB0" w14:textId="77777777" w:rsidR="00AB4696" w:rsidRPr="007F6F71" w:rsidRDefault="00AB4696" w:rsidP="00874804">
      <w:pPr>
        <w:pStyle w:val="ListParagraph"/>
        <w:numPr>
          <w:ilvl w:val="1"/>
          <w:numId w:val="33"/>
        </w:numPr>
        <w:spacing w:before="100" w:beforeAutospacing="1" w:after="100" w:afterAutospacing="1"/>
        <w:jc w:val="both"/>
      </w:pPr>
      <w:r w:rsidRPr="00CA1CF2">
        <w:t xml:space="preserve">Users will expect service level guarantees, offered by service level agreements, which will specify the terms, conditions and legal liabilities associated with each service. </w:t>
      </w:r>
    </w:p>
    <w:p w14:paraId="7F7BEC34" w14:textId="4000A2E6" w:rsidR="008E7CD0" w:rsidRPr="00874804" w:rsidRDefault="00AB4696" w:rsidP="00874804">
      <w:pPr>
        <w:pStyle w:val="ListParagraph"/>
        <w:numPr>
          <w:ilvl w:val="1"/>
          <w:numId w:val="33"/>
        </w:numPr>
        <w:spacing w:before="100" w:beforeAutospacing="1" w:after="100" w:afterAutospacing="1"/>
        <w:jc w:val="both"/>
      </w:pPr>
      <w:r w:rsidRPr="00CA1CF2">
        <w:rPr>
          <w:rFonts w:ascii="TimesNewRomanPSMT" w:hAnsi="TimesNewRomanPSMT"/>
        </w:rPr>
        <w:t xml:space="preserve">Service providers should provide processes and mechanisms for user authentication, authorization and accounting, supporting </w:t>
      </w:r>
      <w:r w:rsidR="00393913">
        <w:rPr>
          <w:rFonts w:ascii="TimesNewRomanPSMT" w:hAnsi="TimesNewRomanPSMT"/>
        </w:rPr>
        <w:t>a</w:t>
      </w:r>
      <w:r w:rsidRPr="00CA1CF2">
        <w:rPr>
          <w:rFonts w:ascii="TimesNewRomanPSMT" w:hAnsi="TimesNewRomanPSMT"/>
        </w:rPr>
        <w:t xml:space="preserve"> </w:t>
      </w:r>
      <w:r w:rsidR="00393913">
        <w:rPr>
          <w:rFonts w:ascii="TimesNewRomanPSMT" w:hAnsi="TimesNewRomanPSMT"/>
        </w:rPr>
        <w:t xml:space="preserve">resilient, </w:t>
      </w:r>
      <w:r w:rsidR="00DE087A">
        <w:rPr>
          <w:rFonts w:ascii="TimesNewRomanPSMT" w:hAnsi="TimesNewRomanPSMT"/>
        </w:rPr>
        <w:t xml:space="preserve">global </w:t>
      </w:r>
      <w:r w:rsidRPr="00CA1CF2">
        <w:rPr>
          <w:rFonts w:ascii="TimesNewRomanPSMT" w:hAnsi="TimesNewRomanPSMT"/>
        </w:rPr>
        <w:t>trusted network.</w:t>
      </w:r>
      <w:r w:rsidR="00DE087A">
        <w:rPr>
          <w:rFonts w:ascii="TimesNewRomanPSMT" w:hAnsi="TimesNewRomanPSMT"/>
        </w:rPr>
        <w:t xml:space="preserve"> </w:t>
      </w:r>
      <w:r w:rsidRPr="00CA1CF2">
        <w:rPr>
          <w:rFonts w:ascii="TimesNewRomanPSMT" w:hAnsi="TimesNewRomanPSMT"/>
        </w:rPr>
        <w:t xml:space="preserve"> </w:t>
      </w:r>
    </w:p>
    <w:p w14:paraId="11D087B3" w14:textId="74B14374" w:rsidR="000909C8" w:rsidRPr="00874804" w:rsidRDefault="00FD1DA4" w:rsidP="00874804">
      <w:pPr>
        <w:pStyle w:val="NormalWeb"/>
        <w:numPr>
          <w:ilvl w:val="1"/>
          <w:numId w:val="33"/>
        </w:numPr>
        <w:jc w:val="both"/>
      </w:pPr>
      <w:r>
        <w:rPr>
          <w:rFonts w:ascii="TimesNewRomanPSMT" w:hAnsi="TimesNewRomanPSMT"/>
        </w:rPr>
        <w:t>An additional enhancement to the Network Trust, is the implementation of Domian Name Services Security (DNSS</w:t>
      </w:r>
      <w:r w:rsidR="004D27CA">
        <w:rPr>
          <w:rFonts w:ascii="TimesNewRomanPSMT" w:hAnsi="TimesNewRomanPSMT"/>
        </w:rPr>
        <w:t>ec</w:t>
      </w:r>
      <w:r>
        <w:rPr>
          <w:rFonts w:ascii="TimesNewRomanPSMT" w:hAnsi="TimesNewRomanPSMT"/>
        </w:rPr>
        <w:t>) within the boundaries of the Regions. By building DNSS</w:t>
      </w:r>
      <w:r w:rsidR="004D27CA">
        <w:rPr>
          <w:rFonts w:ascii="TimesNewRomanPSMT" w:hAnsi="TimesNewRomanPSMT"/>
        </w:rPr>
        <w:t>ec</w:t>
      </w:r>
      <w:r>
        <w:rPr>
          <w:rFonts w:ascii="TimesNewRomanPSMT" w:hAnsi="TimesNewRomanPSMT"/>
        </w:rPr>
        <w:t xml:space="preserve"> into the network, we are preventing the ability of man-in-the-middle attack, spoofing and malicious domain takeovers</w:t>
      </w:r>
      <w:r w:rsidR="00193901">
        <w:rPr>
          <w:rFonts w:ascii="TimesNewRomanPSMT" w:hAnsi="TimesNewRomanPSMT"/>
        </w:rPr>
        <w:t xml:space="preserve"> or redirections within the infrastructure</w:t>
      </w:r>
      <w:r>
        <w:rPr>
          <w:rFonts w:ascii="TimesNewRomanPSMT" w:hAnsi="TimesNewRomanPSMT"/>
        </w:rPr>
        <w:t xml:space="preserve">. In </w:t>
      </w:r>
      <w:r w:rsidR="736F06C9">
        <w:rPr>
          <w:rFonts w:ascii="TimesNewRomanPSMT" w:hAnsi="TimesNewRomanPSMT"/>
        </w:rPr>
        <w:t>addition,</w:t>
      </w:r>
      <w:r>
        <w:rPr>
          <w:rFonts w:ascii="TimesNewRomanPSMT" w:hAnsi="TimesNewRomanPSMT"/>
        </w:rPr>
        <w:t xml:space="preserve"> we are providing additional traffic isolation and control between network boundaries.</w:t>
      </w:r>
    </w:p>
    <w:p w14:paraId="51D218DA" w14:textId="5A8740DF" w:rsidR="008E7CD0" w:rsidRPr="007F6F71" w:rsidRDefault="001A5698" w:rsidP="00874804">
      <w:pPr>
        <w:pStyle w:val="NormalWeb"/>
        <w:numPr>
          <w:ilvl w:val="0"/>
          <w:numId w:val="33"/>
        </w:numPr>
        <w:jc w:val="both"/>
      </w:pPr>
      <w:r w:rsidRPr="00CA1CF2">
        <w:rPr>
          <w:rFonts w:ascii="TimesNewRomanPSMT" w:hAnsi="TimesNewRomanPSMT"/>
        </w:rPr>
        <w:t xml:space="preserve">Performance Characteristics: </w:t>
      </w:r>
      <w:r w:rsidR="003C49D5" w:rsidRPr="00CA1CF2">
        <w:rPr>
          <w:rFonts w:ascii="TimesNewRomanPSMT" w:hAnsi="TimesNewRomanPSMT"/>
        </w:rPr>
        <w:t>Trajectory Based Operations (TBO) are becoming more strategic and less tactical. Therefore, the future IP networks supporting TBO may use higher latency services, since decisions are made with a longer time horizon. The improved TBO automation and digital integration may reduce the need for tactical voice commands</w:t>
      </w:r>
      <w:r w:rsidR="007F6F71">
        <w:rPr>
          <w:rFonts w:ascii="TimesNewRomanPSMT" w:hAnsi="TimesNewRomanPSMT"/>
        </w:rPr>
        <w:t>.</w:t>
      </w:r>
      <w:r w:rsidR="003C49D5" w:rsidRPr="00CA1CF2">
        <w:rPr>
          <w:rFonts w:ascii="TimesNewRomanPSMT" w:hAnsi="TimesNewRomanPSMT"/>
        </w:rPr>
        <w:t xml:space="preserve"> </w:t>
      </w:r>
    </w:p>
    <w:p w14:paraId="36307094" w14:textId="6E32664E" w:rsidR="008E7CD0" w:rsidRPr="004503DA" w:rsidRDefault="003C49D5" w:rsidP="00874804">
      <w:pPr>
        <w:pStyle w:val="NormalWeb"/>
        <w:numPr>
          <w:ilvl w:val="1"/>
          <w:numId w:val="33"/>
        </w:numPr>
        <w:jc w:val="both"/>
      </w:pPr>
      <w:r w:rsidRPr="00CA1CF2">
        <w:rPr>
          <w:rFonts w:ascii="TimesNewRomanPSMT" w:hAnsi="TimesNewRomanPSMT"/>
        </w:rPr>
        <w:t xml:space="preserve"> </w:t>
      </w:r>
      <w:r w:rsidR="001A5698" w:rsidRPr="00CA1CF2">
        <w:rPr>
          <w:rFonts w:ascii="TimesNewRomanPSMT" w:hAnsi="TimesNewRomanPSMT"/>
        </w:rPr>
        <w:t xml:space="preserve">The current patchwork of different network solutions, that has grown in an ad hoc fashion, lacks a consistent and documented range of performance characteristics compatible with the supported operational services. Some operational services use private networks that emphasize high availability and low latency. Other operational </w:t>
      </w:r>
      <w:r w:rsidR="001A5698" w:rsidRPr="00CA1CF2">
        <w:rPr>
          <w:rFonts w:ascii="TimesNewRomanPSMT" w:hAnsi="TimesNewRomanPSMT"/>
        </w:rPr>
        <w:lastRenderedPageBreak/>
        <w:t xml:space="preserve">services use the public internet with best effort performance. </w:t>
      </w:r>
      <w:r w:rsidRPr="00CA1CF2">
        <w:rPr>
          <w:rFonts w:ascii="TimesNewRomanPSMT" w:hAnsi="TimesNewRomanPSMT"/>
        </w:rPr>
        <w:t xml:space="preserve">Future IP networks will also need high availability which may be provided via multiple, diverse networks, diverse service providers and diverse media. If a network is unavailable from a given service provider, the user may send it via another </w:t>
      </w:r>
      <w:r w:rsidR="7CC9E6A0">
        <w:rPr>
          <w:rFonts w:ascii="TimesNewRomanPSMT" w:hAnsi="TimesNewRomanPSMT"/>
        </w:rPr>
        <w:t>path.</w:t>
      </w:r>
    </w:p>
    <w:p w14:paraId="01ED73AA" w14:textId="7F527CFD" w:rsidR="008E7CD0" w:rsidRPr="004503DA" w:rsidRDefault="009C77A5" w:rsidP="00874804">
      <w:pPr>
        <w:pStyle w:val="NormalWeb"/>
        <w:numPr>
          <w:ilvl w:val="1"/>
          <w:numId w:val="33"/>
        </w:numPr>
        <w:jc w:val="both"/>
      </w:pPr>
      <w:r w:rsidRPr="004503DA">
        <w:rPr>
          <w:rFonts w:ascii="TimesNewRomanPSMT" w:hAnsi="TimesNewRomanPSMT"/>
        </w:rPr>
        <w:t xml:space="preserve">Specifications identifying service characteristics, network interfaces and anticipated performance characteristics for throughput, latency, reliability, availability, etc., and the manner with which the service is secured, are key performance drivers for GRAIN users. </w:t>
      </w:r>
    </w:p>
    <w:p w14:paraId="21F6A1BF" w14:textId="44CF9DC0" w:rsidR="009C77A5" w:rsidRPr="00874804" w:rsidRDefault="009C77A5" w:rsidP="00874804">
      <w:pPr>
        <w:pStyle w:val="NormalWeb"/>
        <w:numPr>
          <w:ilvl w:val="1"/>
          <w:numId w:val="33"/>
        </w:numPr>
        <w:jc w:val="both"/>
      </w:pPr>
      <w:r w:rsidRPr="004503DA">
        <w:rPr>
          <w:rFonts w:ascii="TimesNewRomanPSMT" w:hAnsi="TimesNewRomanPSMT"/>
        </w:rPr>
        <w:t xml:space="preserve">The term resiliency is in use to describe the ability to provide airspace services despite failures and outages of facilities. The ability to control virtual network resources will become important as a technique to continue operations in adverse conditions. </w:t>
      </w:r>
    </w:p>
    <w:p w14:paraId="6BE399D3" w14:textId="050E587A" w:rsidR="004C3A72" w:rsidRPr="00874804" w:rsidRDefault="004C3A72" w:rsidP="00874804">
      <w:pPr>
        <w:pStyle w:val="NormalWeb"/>
        <w:numPr>
          <w:ilvl w:val="1"/>
          <w:numId w:val="33"/>
        </w:numPr>
        <w:jc w:val="both"/>
      </w:pPr>
      <w:bookmarkStart w:id="18" w:name="_Hlk18563720"/>
      <w:r>
        <w:rPr>
          <w:rFonts w:ascii="TimesNewRomanPSMT" w:hAnsi="TimesNewRomanPSMT"/>
        </w:rPr>
        <w:t>With the evolution of the TBO networks</w:t>
      </w:r>
      <w:r w:rsidR="003D0053">
        <w:rPr>
          <w:rFonts w:ascii="TimesNewRomanPSMT" w:hAnsi="TimesNewRomanPSMT"/>
        </w:rPr>
        <w:t xml:space="preserve">, there will be a need for addressing space </w:t>
      </w:r>
      <w:r w:rsidR="00C62CAA">
        <w:rPr>
          <w:rFonts w:ascii="TimesNewRomanPSMT" w:hAnsi="TimesNewRomanPSMT"/>
        </w:rPr>
        <w:t>to be larger and more robust tha</w:t>
      </w:r>
      <w:r w:rsidR="003D0053">
        <w:rPr>
          <w:rFonts w:ascii="TimesNewRomanPSMT" w:hAnsi="TimesNewRomanPSMT"/>
        </w:rPr>
        <w:t>n the current IPv4 networks that are deployed. This is where IPv6 allows for greater flexibility throughout the ANSP’s and provides a simplistic transition. With IPV6 the ANSP’s will be</w:t>
      </w:r>
      <w:r w:rsidR="00A42263">
        <w:rPr>
          <w:rFonts w:ascii="TimesNewRomanPSMT" w:hAnsi="TimesNewRomanPSMT"/>
        </w:rPr>
        <w:t xml:space="preserve"> able to take advantage of the i</w:t>
      </w:r>
      <w:r w:rsidR="003D0053">
        <w:rPr>
          <w:rFonts w:ascii="TimesNewRomanPSMT" w:hAnsi="TimesNewRomanPSMT"/>
        </w:rPr>
        <w:t>nh</w:t>
      </w:r>
      <w:r w:rsidR="00A42263">
        <w:rPr>
          <w:rFonts w:ascii="TimesNewRomanPSMT" w:hAnsi="TimesNewRomanPSMT"/>
        </w:rPr>
        <w:t>e</w:t>
      </w:r>
      <w:r w:rsidR="003D0053">
        <w:rPr>
          <w:rFonts w:ascii="TimesNewRomanPSMT" w:hAnsi="TimesNewRomanPSMT"/>
        </w:rPr>
        <w:t xml:space="preserve">rent built-in security features for encryption and authentication of end-to-end communications. </w:t>
      </w:r>
    </w:p>
    <w:bookmarkEnd w:id="18"/>
    <w:p w14:paraId="2E36E27D" w14:textId="569C3F2B" w:rsidR="003B6F55" w:rsidRDefault="00FD1DA4" w:rsidP="00874804">
      <w:pPr>
        <w:pStyle w:val="ListParagraph"/>
        <w:numPr>
          <w:ilvl w:val="0"/>
          <w:numId w:val="34"/>
        </w:numPr>
        <w:spacing w:before="100" w:beforeAutospacing="1" w:after="100" w:afterAutospacing="1"/>
        <w:jc w:val="both"/>
        <w:rPr>
          <w:rFonts w:ascii="TimesNewRomanPSMT" w:hAnsi="TimesNewRomanPSMT"/>
        </w:rPr>
      </w:pPr>
      <w:r w:rsidRPr="005226C5">
        <w:rPr>
          <w:rFonts w:ascii="TimesNewRomanPSMT" w:hAnsi="TimesNewRomanPSMT"/>
        </w:rPr>
        <w:t>Interoperability: Service providers use service level agreements to limit their legal liability and to define the provided service performance, enabling interoperability. These characteristics are defined not only at demarcation points</w:t>
      </w:r>
      <w:r w:rsidRPr="006925E0">
        <w:rPr>
          <w:rFonts w:ascii="TimesNewRomanPSMT" w:hAnsi="TimesNewRomanPSMT"/>
        </w:rPr>
        <w:t xml:space="preserve">, but also in transit </w:t>
      </w:r>
      <w:r w:rsidRPr="00047CA5">
        <w:rPr>
          <w:rFonts w:ascii="TimesNewRomanPSMT" w:hAnsi="TimesNewRomanPSMT"/>
        </w:rPr>
        <w:t xml:space="preserve">between networks providers. The interfaces between these demarcation points, like network peering points, for example, are key enablers for seamless interconnectivity across multiple providers, forming the GRAIN. </w:t>
      </w:r>
    </w:p>
    <w:p w14:paraId="557DFC0D" w14:textId="77777777" w:rsidR="003B6F55" w:rsidRDefault="003B6F55" w:rsidP="00874804">
      <w:pPr>
        <w:pStyle w:val="ListParagraph"/>
        <w:spacing w:before="100" w:beforeAutospacing="1" w:after="100" w:afterAutospacing="1"/>
        <w:ind w:left="360"/>
        <w:jc w:val="both"/>
        <w:rPr>
          <w:rFonts w:ascii="TimesNewRomanPSMT" w:hAnsi="TimesNewRomanPSMT"/>
        </w:rPr>
      </w:pPr>
    </w:p>
    <w:p w14:paraId="16F82C9A" w14:textId="77777777" w:rsidR="00DE3828" w:rsidRDefault="00DE3828" w:rsidP="00DE3828">
      <w:pPr>
        <w:pStyle w:val="ListParagraph"/>
        <w:spacing w:before="100" w:beforeAutospacing="1" w:after="100" w:afterAutospacing="1"/>
        <w:ind w:left="360"/>
        <w:rPr>
          <w:rFonts w:ascii="TimesNewRomanPSMT" w:hAnsi="TimesNewRomanPSMT"/>
        </w:rPr>
      </w:pPr>
    </w:p>
    <w:p w14:paraId="5B11AB28" w14:textId="312942E6" w:rsidR="00E90D1A" w:rsidRPr="00874804" w:rsidRDefault="00E90D1A" w:rsidP="00874804">
      <w:pPr>
        <w:pStyle w:val="ListParagraph"/>
        <w:spacing w:before="100" w:beforeAutospacing="1" w:after="100" w:afterAutospacing="1"/>
        <w:ind w:left="360"/>
        <w:jc w:val="both"/>
        <w:rPr>
          <w:rFonts w:ascii="TimesNewRomanPSMT" w:hAnsi="TimesNewRomanPSMT"/>
        </w:rPr>
      </w:pPr>
      <w:r w:rsidRPr="00874804">
        <w:rPr>
          <w:rFonts w:ascii="TimesNewRomanPSMT" w:hAnsi="TimesNewRomanPSMT"/>
        </w:rPr>
        <w:t>Working within the GRAIN framework, the use case/operational scenario, collaborating via Trusted IP Communications/Flight Information Boundary Coordination: Applying a Trust Framework to ATC and AOC Operations, incorporates specific framework elements as follows:</w:t>
      </w:r>
    </w:p>
    <w:p w14:paraId="4FDFF2E0" w14:textId="2255F49C" w:rsidR="00E90D1A" w:rsidRPr="00874804" w:rsidRDefault="00E90D1A" w:rsidP="00874804">
      <w:pPr>
        <w:pStyle w:val="2para"/>
        <w:numPr>
          <w:ilvl w:val="0"/>
          <w:numId w:val="33"/>
        </w:numPr>
        <w:spacing w:after="0"/>
        <w:jc w:val="both"/>
        <w:rPr>
          <w:iCs/>
        </w:rPr>
      </w:pPr>
      <w:r w:rsidRPr="00874804">
        <w:rPr>
          <w:iCs/>
        </w:rPr>
        <w:t xml:space="preserve">Incorporation of an open </w:t>
      </w:r>
      <w:r w:rsidR="00F13480" w:rsidRPr="00874804">
        <w:rPr>
          <w:iCs/>
        </w:rPr>
        <w:t xml:space="preserve">Information Security Management System </w:t>
      </w:r>
      <w:r w:rsidR="004503DA" w:rsidRPr="00874804">
        <w:rPr>
          <w:iCs/>
        </w:rPr>
        <w:t>(</w:t>
      </w:r>
      <w:commentRangeStart w:id="19"/>
      <w:r w:rsidRPr="00874804">
        <w:rPr>
          <w:iCs/>
        </w:rPr>
        <w:t>ISMS</w:t>
      </w:r>
      <w:commentRangeEnd w:id="19"/>
      <w:r w:rsidRPr="005226C5">
        <w:rPr>
          <w:rStyle w:val="CommentReference"/>
          <w:iCs/>
        </w:rPr>
        <w:commentReference w:id="19"/>
      </w:r>
      <w:r w:rsidR="004503DA" w:rsidRPr="00874804">
        <w:rPr>
          <w:iCs/>
        </w:rPr>
        <w:t>)</w:t>
      </w:r>
      <w:r w:rsidRPr="00874804">
        <w:rPr>
          <w:iCs/>
        </w:rPr>
        <w:t xml:space="preserve"> standard, which supportive of the industry policy, procedures and supports the ICAO Trusted Framework architecture. </w:t>
      </w:r>
    </w:p>
    <w:p w14:paraId="5D7550F1" w14:textId="24A822E3" w:rsidR="00E90D1A" w:rsidRPr="005226C5" w:rsidRDefault="00E90D1A" w:rsidP="00874804">
      <w:pPr>
        <w:pStyle w:val="2para"/>
        <w:numPr>
          <w:ilvl w:val="0"/>
          <w:numId w:val="33"/>
        </w:numPr>
        <w:spacing w:after="0"/>
        <w:jc w:val="both"/>
        <w:rPr>
          <w:iCs/>
        </w:rPr>
      </w:pPr>
      <w:r w:rsidRPr="00874804">
        <w:rPr>
          <w:iCs/>
        </w:rPr>
        <w:t xml:space="preserve">The solution that were incorporated in both network and application layer </w:t>
      </w:r>
      <w:commentRangeStart w:id="20"/>
      <w:commentRangeEnd w:id="20"/>
      <w:r w:rsidRPr="005226C5">
        <w:rPr>
          <w:rStyle w:val="CommentReference"/>
          <w:iCs/>
        </w:rPr>
        <w:commentReference w:id="20"/>
      </w:r>
      <w:r w:rsidR="00D31C85" w:rsidRPr="00874804">
        <w:rPr>
          <w:iCs/>
        </w:rPr>
        <w:t xml:space="preserve">Open System </w:t>
      </w:r>
      <w:r w:rsidR="05A1AC2B" w:rsidRPr="00874804">
        <w:rPr>
          <w:iCs/>
        </w:rPr>
        <w:t>Interconnection</w:t>
      </w:r>
      <w:r w:rsidR="00D31C85" w:rsidRPr="00874804">
        <w:rPr>
          <w:iCs/>
        </w:rPr>
        <w:t xml:space="preserve"> (</w:t>
      </w:r>
      <w:r w:rsidR="5C1EE3B4" w:rsidRPr="00874804">
        <w:rPr>
          <w:iCs/>
        </w:rPr>
        <w:t>OSI) model</w:t>
      </w:r>
      <w:r w:rsidR="00D31C85" w:rsidRPr="00874804">
        <w:rPr>
          <w:iCs/>
        </w:rPr>
        <w:t xml:space="preserve"> of</w:t>
      </w:r>
      <w:r w:rsidRPr="00874804">
        <w:rPr>
          <w:iCs/>
        </w:rPr>
        <w:t xml:space="preserve"> technologies</w:t>
      </w:r>
      <w:r w:rsidR="00D31C85" w:rsidRPr="00874804">
        <w:rPr>
          <w:iCs/>
        </w:rPr>
        <w:t xml:space="preserve"> which</w:t>
      </w:r>
      <w:r w:rsidRPr="00874804">
        <w:rPr>
          <w:iCs/>
        </w:rPr>
        <w:t xml:space="preserve"> enabl</w:t>
      </w:r>
      <w:r w:rsidR="00D31C85" w:rsidRPr="00874804">
        <w:rPr>
          <w:iCs/>
        </w:rPr>
        <w:t>e</w:t>
      </w:r>
      <w:r w:rsidRPr="00874804">
        <w:rPr>
          <w:iCs/>
        </w:rPr>
        <w:t xml:space="preserve"> commercial</w:t>
      </w:r>
      <w:r w:rsidR="00F13480" w:rsidRPr="00874804">
        <w:rPr>
          <w:iCs/>
        </w:rPr>
        <w:t>,</w:t>
      </w:r>
      <w:r w:rsidRPr="00874804">
        <w:rPr>
          <w:iCs/>
        </w:rPr>
        <w:t xml:space="preserve"> off the shelf interfaces and endpoint naming standards to support the business needs of the Regions.</w:t>
      </w:r>
    </w:p>
    <w:p w14:paraId="78AF1805" w14:textId="77777777" w:rsidR="00E90D1A" w:rsidRPr="00874804" w:rsidRDefault="00E90D1A" w:rsidP="00874804">
      <w:pPr>
        <w:pStyle w:val="2para"/>
        <w:numPr>
          <w:ilvl w:val="0"/>
          <w:numId w:val="33"/>
        </w:numPr>
        <w:spacing w:after="0"/>
        <w:jc w:val="both"/>
        <w:rPr>
          <w:iCs/>
        </w:rPr>
      </w:pPr>
      <w:r w:rsidRPr="00874804">
        <w:rPr>
          <w:iCs/>
        </w:rPr>
        <w:t xml:space="preserve">Solution incorporates policy-based management interface approach implemented with policy enforcement points </w:t>
      </w:r>
    </w:p>
    <w:p w14:paraId="6F1F1CE9" w14:textId="4C4D1C36" w:rsidR="001A5698" w:rsidRPr="00E90D1A" w:rsidRDefault="00E90D1A" w:rsidP="00874804">
      <w:pPr>
        <w:pStyle w:val="2para"/>
        <w:numPr>
          <w:ilvl w:val="0"/>
          <w:numId w:val="33"/>
        </w:numPr>
        <w:spacing w:after="0"/>
        <w:jc w:val="both"/>
        <w:rPr>
          <w:i/>
        </w:rPr>
      </w:pPr>
      <w:r w:rsidRPr="00874804">
        <w:rPr>
          <w:iCs/>
        </w:rPr>
        <w:t>Solutions incorporate value added applications such as SWIM messaging, mediation and information services, flight filing and forwarding services and cloud services.</w:t>
      </w:r>
      <w:r w:rsidRPr="00583CEF">
        <w:rPr>
          <w:i/>
        </w:rPr>
        <w:t xml:space="preserve"> </w:t>
      </w:r>
    </w:p>
    <w:p w14:paraId="439194C1" w14:textId="77777777" w:rsidR="007E09BE" w:rsidRDefault="007E09BE" w:rsidP="00950CE8">
      <w:pPr>
        <w:pStyle w:val="2para"/>
        <w:numPr>
          <w:ilvl w:val="0"/>
          <w:numId w:val="0"/>
        </w:numPr>
        <w:jc w:val="both"/>
      </w:pPr>
    </w:p>
    <w:p w14:paraId="5DE26B0D" w14:textId="71CFA2B2" w:rsidR="0034442B" w:rsidRPr="007E5F5C" w:rsidRDefault="007E5F5C" w:rsidP="00072C4E">
      <w:pPr>
        <w:autoSpaceDE w:val="0"/>
        <w:autoSpaceDN w:val="0"/>
        <w:jc w:val="both"/>
        <w:rPr>
          <w:b/>
        </w:rPr>
      </w:pPr>
      <w:r>
        <w:rPr>
          <w:b/>
        </w:rPr>
        <w:t>TECHNICAL IMPACTS ON DIGITAL IDENTITY:</w:t>
      </w:r>
    </w:p>
    <w:p w14:paraId="5ACE1419" w14:textId="0A984B02" w:rsidR="0034442B" w:rsidRPr="001E5E74" w:rsidRDefault="0034442B" w:rsidP="00874804">
      <w:pPr>
        <w:spacing w:before="100" w:beforeAutospacing="1" w:after="100" w:afterAutospacing="1"/>
        <w:jc w:val="both"/>
      </w:pPr>
      <w:r w:rsidRPr="001E5E74">
        <w:t>On May 6</w:t>
      </w:r>
      <w:r w:rsidRPr="001E5E74">
        <w:rPr>
          <w:vertAlign w:val="superscript"/>
        </w:rPr>
        <w:t>th</w:t>
      </w:r>
      <w:r w:rsidRPr="001E5E74">
        <w:t xml:space="preserve">, 2019, the International Civil Aviation Organization (ICAO) was given a presentation on the topic “Establishing: Trust Framework for Digital Identity” what was presented to address these key challenges that the industry is currently facing. </w:t>
      </w:r>
      <w:r w:rsidR="009D1806">
        <w:t>Within that text</w:t>
      </w:r>
      <w:r w:rsidR="008550A7">
        <w:t xml:space="preserve"> </w:t>
      </w:r>
      <w:r w:rsidRPr="001E5E74">
        <w:t xml:space="preserve">regarding the establishments of </w:t>
      </w:r>
      <w:r w:rsidRPr="001E5E74">
        <w:lastRenderedPageBreak/>
        <w:t xml:space="preserve">baseline requirements for digital identity on Direct Trust or Transitive Trust </w:t>
      </w:r>
      <w:r w:rsidR="0DAD0299" w:rsidRPr="001E5E74">
        <w:t>workflow</w:t>
      </w:r>
      <w:r w:rsidR="008550A7">
        <w:t xml:space="preserve"> that</w:t>
      </w:r>
      <w:r w:rsidR="008550A7" w:rsidRPr="008550A7">
        <w:t xml:space="preserve"> </w:t>
      </w:r>
      <w:r w:rsidR="008550A7" w:rsidRPr="001E5E74">
        <w:t>support industry</w:t>
      </w:r>
      <w:r w:rsidRPr="001E5E74">
        <w:t xml:space="preserve">. By building a “Trusted Framework for Digital Identity”, ICAO </w:t>
      </w:r>
      <w:r w:rsidR="008550A7">
        <w:t xml:space="preserve">will provide define </w:t>
      </w:r>
      <w:r w:rsidRPr="001E5E74">
        <w:t xml:space="preserve">guidelines, policies and requirements for establishment of digital identity. This establishment of digital identity will harmonize the various ecosystems within Civil Aviation Organization to increase security and flight safety. </w:t>
      </w:r>
    </w:p>
    <w:p w14:paraId="6E7009A6" w14:textId="77777777" w:rsidR="004E660A" w:rsidRPr="001E5E74" w:rsidRDefault="004E660A" w:rsidP="00874804">
      <w:pPr>
        <w:jc w:val="both"/>
      </w:pPr>
      <w:bookmarkStart w:id="21" w:name="_Hlk17975558"/>
      <w:commentRangeStart w:id="22"/>
      <w:r w:rsidRPr="001E5E74">
        <w:t>Within the paper the</w:t>
      </w:r>
      <w:r>
        <w:t>re were</w:t>
      </w:r>
      <w:r w:rsidRPr="001E5E74">
        <w:t xml:space="preserve"> requirements</w:t>
      </w:r>
      <w:r>
        <w:t xml:space="preserve"> that</w:t>
      </w:r>
      <w:r w:rsidRPr="001E5E74">
        <w:t xml:space="preserve"> needed t</w:t>
      </w:r>
      <w:r>
        <w:t>he</w:t>
      </w:r>
      <w:r w:rsidRPr="001E5E74">
        <w:t xml:space="preserve"> establish</w:t>
      </w:r>
      <w:commentRangeStart w:id="23"/>
      <w:commentRangeEnd w:id="23"/>
      <w:r>
        <w:rPr>
          <w:rStyle w:val="CommentReference"/>
        </w:rPr>
        <w:commentReference w:id="23"/>
      </w:r>
      <w:r w:rsidRPr="001E5E74">
        <w:t xml:space="preserve">ment of a digital management trust framework </w:t>
      </w:r>
      <w:r>
        <w:t>that brought the idea of orchestrating transparency and trust.</w:t>
      </w:r>
      <w:r w:rsidRPr="001E5E74">
        <w:t xml:space="preserve"> Within the issues identified, included Non-Person Entity (NPE) certificates (bound to manned and unmanned aircraft), association of trust to risk tolerance, transitive trust hierarchy and bridges, and trust transparency. </w:t>
      </w:r>
      <w:commentRangeEnd w:id="22"/>
      <w:r>
        <w:rPr>
          <w:rStyle w:val="CommentReference"/>
        </w:rPr>
        <w:commentReference w:id="22"/>
      </w:r>
    </w:p>
    <w:p w14:paraId="458C820F" w14:textId="720BAFC7" w:rsidR="0034442B" w:rsidRPr="001E5E74" w:rsidRDefault="004E660A" w:rsidP="00874804">
      <w:pPr>
        <w:jc w:val="both"/>
      </w:pPr>
      <w:commentRangeStart w:id="24"/>
      <w:commentRangeEnd w:id="24"/>
      <w:r>
        <w:rPr>
          <w:rStyle w:val="CommentReference"/>
        </w:rPr>
        <w:commentReference w:id="24"/>
      </w:r>
      <w:bookmarkEnd w:id="21"/>
    </w:p>
    <w:p w14:paraId="3C951108" w14:textId="77777777" w:rsidR="003A7621" w:rsidRDefault="003A7621" w:rsidP="00874804">
      <w:pPr>
        <w:spacing w:line="252" w:lineRule="auto"/>
        <w:jc w:val="both"/>
      </w:pPr>
      <w:r>
        <w:t>Important considerations in supporting a ground-based flight planning management use case include:</w:t>
      </w:r>
    </w:p>
    <w:p w14:paraId="62D7A1CD" w14:textId="5918D6A2" w:rsidR="006D0CB3" w:rsidRPr="00072C4E" w:rsidRDefault="003A7621" w:rsidP="00874804">
      <w:pPr>
        <w:pStyle w:val="NormalWeb"/>
        <w:numPr>
          <w:ilvl w:val="0"/>
          <w:numId w:val="36"/>
        </w:numPr>
        <w:jc w:val="both"/>
      </w:pPr>
      <w:r w:rsidRPr="00667449">
        <w:rPr>
          <w:rFonts w:ascii="TimesNewRomanPSMT" w:hAnsi="TimesNewRomanPSMT"/>
        </w:rPr>
        <w:t>Members of a trust framework agree to comply with the minimum requirements and policies of the trust framework to facilitate trust decisions amongst the many members</w:t>
      </w:r>
      <w:r w:rsidR="001204D5">
        <w:rPr>
          <w:rFonts w:ascii="TimesNewRomanPSMT" w:hAnsi="TimesNewRomanPSMT"/>
        </w:rPr>
        <w:t xml:space="preserve"> exchanging flight planning information</w:t>
      </w:r>
      <w:r w:rsidRPr="00667449">
        <w:rPr>
          <w:rFonts w:ascii="TimesNewRomanPSMT" w:hAnsi="TimesNewRomanPSMT"/>
        </w:rPr>
        <w:t>. Members of a trust framework may verify and issue identities</w:t>
      </w:r>
      <w:r w:rsidR="001204D5">
        <w:rPr>
          <w:rFonts w:ascii="TimesNewRomanPSMT" w:hAnsi="TimesNewRomanPSMT"/>
        </w:rPr>
        <w:t xml:space="preserve"> to these flight planning systems,</w:t>
      </w:r>
      <w:r w:rsidRPr="00667449">
        <w:rPr>
          <w:rFonts w:ascii="TimesNewRomanPSMT" w:hAnsi="TimesNewRomanPSMT"/>
        </w:rPr>
        <w:t xml:space="preserve"> and also rely on the issued identities of other members. To facilitate identity verification and issuance </w:t>
      </w:r>
      <w:r w:rsidRPr="00A24BF1">
        <w:rPr>
          <w:rFonts w:ascii="TimesNewRomanPSMT" w:hAnsi="TimesNewRomanPSMT"/>
        </w:rPr>
        <w:t>members establish a group of individuals within</w:t>
      </w:r>
      <w:r w:rsidR="00A24BF1" w:rsidRPr="00A24BF1">
        <w:rPr>
          <w:rFonts w:ascii="TimesNewRomanPSMT" w:hAnsi="TimesNewRomanPSMT"/>
        </w:rPr>
        <w:t xml:space="preserve"> </w:t>
      </w:r>
      <w:r w:rsidR="00A24BF1" w:rsidRPr="00072C4E">
        <w:rPr>
          <w:rFonts w:ascii="TimesNewRomanPSMT" w:hAnsi="TimesNewRomanPSMT"/>
        </w:rPr>
        <w:t>their respective organization who are trained to perform trust roles to help ensure that the minimum requirements and policies of the trust framework are met.</w:t>
      </w:r>
      <w:r w:rsidR="00A24BF1" w:rsidRPr="00A24BF1">
        <w:rPr>
          <w:rFonts w:ascii="TimesNewRomanPSMT" w:hAnsi="TimesNewRomanPSMT"/>
          <w:sz w:val="22"/>
          <w:szCs w:val="22"/>
        </w:rPr>
        <w:t xml:space="preserve"> </w:t>
      </w:r>
    </w:p>
    <w:p w14:paraId="77E879A7" w14:textId="194E51A9" w:rsidR="006D0CB3" w:rsidRPr="00072C4E" w:rsidRDefault="006D0CB3" w:rsidP="00874804">
      <w:pPr>
        <w:pStyle w:val="ListParagraph"/>
        <w:numPr>
          <w:ilvl w:val="0"/>
          <w:numId w:val="36"/>
        </w:numPr>
        <w:spacing w:before="100" w:beforeAutospacing="1" w:after="100" w:afterAutospacing="1"/>
        <w:jc w:val="both"/>
        <w:rPr>
          <w:sz w:val="28"/>
          <w:szCs w:val="28"/>
        </w:rPr>
      </w:pPr>
      <w:r w:rsidRPr="00072C4E">
        <w:rPr>
          <w:rFonts w:ascii="TimesNewRomanPSMT" w:hAnsi="TimesNewRomanPSMT"/>
        </w:rPr>
        <w:t xml:space="preserve">Common method for establishing trust by username and password only known by the person or system owning the identity. This methodology is widely used by websites. The website usually is the registration authority and digital identity provider. </w:t>
      </w:r>
    </w:p>
    <w:p w14:paraId="38DC7F0F" w14:textId="77777777" w:rsidR="00174DAF" w:rsidRPr="00174DAF" w:rsidRDefault="00174DAF" w:rsidP="00874804">
      <w:pPr>
        <w:pStyle w:val="ListParagraph"/>
        <w:numPr>
          <w:ilvl w:val="0"/>
          <w:numId w:val="36"/>
        </w:numPr>
        <w:spacing w:before="100" w:beforeAutospacing="1" w:after="100" w:afterAutospacing="1"/>
        <w:jc w:val="both"/>
      </w:pPr>
      <w:r w:rsidRPr="00072C4E">
        <w:rPr>
          <w:rFonts w:ascii="TimesNewRomanPSMT" w:hAnsi="TimesNewRomanPSMT"/>
        </w:rPr>
        <w:t xml:space="preserve">Where non-repudiation, integrity, and confidentiality is required, one of the most common methods is to use is a Public/Private Key infrastructure. A certificate authority (CA) is the digital identity issuer based on the verification by the registration authority. The digital identity is embodied by a digital certificate signed by the certificate authority containing a public key. </w:t>
      </w:r>
    </w:p>
    <w:p w14:paraId="3FBA241B" w14:textId="77777777" w:rsidR="003A7621" w:rsidRPr="00167A06" w:rsidRDefault="003A7621" w:rsidP="00874804">
      <w:pPr>
        <w:pStyle w:val="ListParagraph"/>
        <w:spacing w:line="252" w:lineRule="auto"/>
        <w:jc w:val="both"/>
      </w:pPr>
    </w:p>
    <w:p w14:paraId="3A6650BE" w14:textId="3C395EF8" w:rsidR="0034442B" w:rsidRPr="001E5E74" w:rsidRDefault="0034442B" w:rsidP="00874804">
      <w:pPr>
        <w:pStyle w:val="2para"/>
        <w:tabs>
          <w:tab w:val="clear" w:pos="3150"/>
        </w:tabs>
        <w:ind w:left="0" w:firstLine="0"/>
        <w:jc w:val="both"/>
      </w:pPr>
      <w:r w:rsidRPr="001E5E74">
        <w:t xml:space="preserve">Working within the Digital Identify discussion topics, this use case/operational scenario, </w:t>
      </w:r>
      <w:r w:rsidR="5EFE969A" w:rsidRPr="001E5E74">
        <w:t>collaborating</w:t>
      </w:r>
      <w:r w:rsidRPr="001E5E74">
        <w:t xml:space="preserve"> via Trusted IP Communications/Flight Information Boundary Coordination:</w:t>
      </w:r>
      <w:r w:rsidR="003A7621">
        <w:t xml:space="preserve"> </w:t>
      </w:r>
      <w:r w:rsidRPr="001E5E74">
        <w:t>Applying a Trust Framework to ATC and AOC Operations, incorporates specific topics as follows:</w:t>
      </w:r>
    </w:p>
    <w:p w14:paraId="023453F5" w14:textId="77777777" w:rsidR="0034442B" w:rsidRPr="001E5E74" w:rsidRDefault="0034442B">
      <w:pPr>
        <w:pStyle w:val="ListParagraph"/>
        <w:numPr>
          <w:ilvl w:val="0"/>
          <w:numId w:val="18"/>
        </w:numPr>
        <w:spacing w:line="252" w:lineRule="auto"/>
        <w:jc w:val="both"/>
      </w:pPr>
      <w:r w:rsidRPr="001E5E74">
        <w:t xml:space="preserve">The establishment of a digital identity framework where each of the Regions works in partnership with the ICAO organization utilizing the PKI infrastructure as a base. PKI is a mature technology that is evolving, and enhancements are being reviewed. </w:t>
      </w:r>
    </w:p>
    <w:p w14:paraId="2C8583B2" w14:textId="77777777" w:rsidR="0034442B" w:rsidRPr="001E5E74" w:rsidRDefault="0034442B">
      <w:pPr>
        <w:pStyle w:val="ListParagraph"/>
        <w:jc w:val="both"/>
        <w:rPr>
          <w:rFonts w:eastAsiaTheme="minorHAnsi"/>
        </w:rPr>
      </w:pPr>
    </w:p>
    <w:p w14:paraId="191A0528" w14:textId="025BBBDE" w:rsidR="0034442B" w:rsidRDefault="0034442B">
      <w:pPr>
        <w:pStyle w:val="ListParagraph"/>
        <w:numPr>
          <w:ilvl w:val="0"/>
          <w:numId w:val="18"/>
        </w:numPr>
        <w:spacing w:line="252" w:lineRule="auto"/>
        <w:jc w:val="both"/>
      </w:pPr>
      <w:r w:rsidRPr="001E5E74">
        <w:t xml:space="preserve">Incorporates a Bridge CA, which establishes a trust relationship that cross certifies of two or more CAs, with revocation capabilities utilizing Server-based Certificate Validation Protocol (SCVP) or Online Certification Status Protocol (OCSP) technologies.   </w:t>
      </w:r>
    </w:p>
    <w:p w14:paraId="5F6AFDFD" w14:textId="77777777" w:rsidR="0034442B" w:rsidRPr="001E5E74" w:rsidRDefault="0034442B" w:rsidP="00874804">
      <w:pPr>
        <w:spacing w:line="252" w:lineRule="auto"/>
        <w:ind w:left="360"/>
        <w:jc w:val="both"/>
      </w:pPr>
    </w:p>
    <w:p w14:paraId="1C357F56" w14:textId="42F592EF" w:rsidR="0008724C" w:rsidRDefault="5B83A47F" w:rsidP="3533A3EE">
      <w:pPr>
        <w:autoSpaceDE w:val="0"/>
        <w:autoSpaceDN w:val="0"/>
        <w:jc w:val="both"/>
      </w:pPr>
      <w:r w:rsidRPr="00513197">
        <w:rPr>
          <w:b/>
          <w:bCs/>
        </w:rPr>
        <w:t xml:space="preserve">USE CASE </w:t>
      </w:r>
      <w:r w:rsidR="0008724C" w:rsidRPr="00513197">
        <w:rPr>
          <w:b/>
          <w:bCs/>
        </w:rPr>
        <w:t>PROPOSED SOLUTION:</w:t>
      </w:r>
      <w:r w:rsidR="0008724C" w:rsidRPr="000D3575">
        <w:t xml:space="preserve"> </w:t>
      </w:r>
    </w:p>
    <w:p w14:paraId="5D0F5EFE" w14:textId="77777777" w:rsidR="00A12E68" w:rsidRPr="000D3575" w:rsidRDefault="00A12E68" w:rsidP="00874804">
      <w:pPr>
        <w:autoSpaceDE w:val="0"/>
        <w:autoSpaceDN w:val="0"/>
        <w:jc w:val="both"/>
      </w:pPr>
    </w:p>
    <w:p w14:paraId="744A7B7D" w14:textId="6734CD37" w:rsidR="008C725E" w:rsidRDefault="00177ACF" w:rsidP="00A12E68">
      <w:pPr>
        <w:autoSpaceDE w:val="0"/>
        <w:autoSpaceDN w:val="0"/>
        <w:ind w:left="360"/>
        <w:jc w:val="both"/>
        <w:rPr>
          <w:lang w:val="en-GB"/>
        </w:rPr>
      </w:pPr>
      <w:r w:rsidRPr="00A12E68">
        <w:rPr>
          <w:lang w:val="en-GB"/>
        </w:rPr>
        <w:t xml:space="preserve">The trust framework defines the policies, processes and practices required to establish a standards-based communications infrastructure with system level authentication and authorization at </w:t>
      </w:r>
      <w:r w:rsidR="00ED4C3A" w:rsidRPr="00A12E68">
        <w:rPr>
          <w:lang w:val="en-GB"/>
        </w:rPr>
        <w:t>technology</w:t>
      </w:r>
      <w:r w:rsidRPr="00A12E68">
        <w:rPr>
          <w:lang w:val="en-GB"/>
        </w:rPr>
        <w:t xml:space="preserve"> layers, ensuring secure and interoperable information exchange. The proposed solution </w:t>
      </w:r>
      <w:r w:rsidRPr="00A12E68">
        <w:rPr>
          <w:lang w:val="en-GB"/>
        </w:rPr>
        <w:lastRenderedPageBreak/>
        <w:t xml:space="preserve">highlights how systems securely share information across federated network topologies with the use of a Global </w:t>
      </w:r>
      <w:r w:rsidR="00ED4C3A" w:rsidRPr="004E660A">
        <w:rPr>
          <w:lang w:val="en-GB"/>
        </w:rPr>
        <w:t>PKI.</w:t>
      </w:r>
      <w:r w:rsidRPr="004E660A">
        <w:rPr>
          <w:lang w:val="en-GB"/>
        </w:rPr>
        <w:t xml:space="preserve"> </w:t>
      </w:r>
      <w:r w:rsidR="00A30E1B">
        <w:rPr>
          <w:lang w:val="en-GB"/>
        </w:rPr>
        <w:t>The use of d</w:t>
      </w:r>
      <w:r w:rsidRPr="004E660A">
        <w:rPr>
          <w:lang w:val="en-GB"/>
        </w:rPr>
        <w:t xml:space="preserve">igital certificates and signatures are used to validate identities and data between ATC-AOC automation systems over </w:t>
      </w:r>
      <w:r w:rsidR="00ED4C3A" w:rsidRPr="004E660A">
        <w:rPr>
          <w:lang w:val="en-GB"/>
        </w:rPr>
        <w:t>ground-based networks</w:t>
      </w:r>
      <w:r w:rsidR="00A30E1B">
        <w:rPr>
          <w:lang w:val="en-GB"/>
        </w:rPr>
        <w:t>.</w:t>
      </w:r>
      <w:r w:rsidRPr="004E660A">
        <w:rPr>
          <w:lang w:val="en-GB"/>
        </w:rPr>
        <w:t xml:space="preserve"> </w:t>
      </w:r>
      <w:r w:rsidR="00A30E1B">
        <w:rPr>
          <w:lang w:val="en-GB"/>
        </w:rPr>
        <w:t>W</w:t>
      </w:r>
      <w:r w:rsidRPr="004E660A">
        <w:rPr>
          <w:lang w:val="en-GB"/>
        </w:rPr>
        <w:t>hile exercising air-ground data exchanges over ATC communications link</w:t>
      </w:r>
      <w:r w:rsidR="00ED4C3A" w:rsidRPr="00931E5C">
        <w:rPr>
          <w:lang w:val="en-GB"/>
        </w:rPr>
        <w:t>s</w:t>
      </w:r>
      <w:r w:rsidR="00A30E1B">
        <w:rPr>
          <w:lang w:val="en-GB"/>
        </w:rPr>
        <w:t>,</w:t>
      </w:r>
      <w:r w:rsidR="00ED4C3A" w:rsidRPr="00931E5C">
        <w:rPr>
          <w:lang w:val="en-GB"/>
        </w:rPr>
        <w:t xml:space="preserve"> such as used within Datacom or </w:t>
      </w:r>
      <w:r w:rsidRPr="00931E5C">
        <w:rPr>
          <w:lang w:val="en-GB"/>
        </w:rPr>
        <w:t xml:space="preserve">AOC instructions to electronic flight bags over a commercial data link. Specifically, the architecture implements the concept of a trust bridge hierarchy with a common bridge and root certificate authorities. </w:t>
      </w:r>
    </w:p>
    <w:p w14:paraId="3D072B94" w14:textId="77777777" w:rsidR="008C725E" w:rsidRDefault="008C725E" w:rsidP="00A12E68">
      <w:pPr>
        <w:autoSpaceDE w:val="0"/>
        <w:autoSpaceDN w:val="0"/>
        <w:ind w:left="360"/>
        <w:jc w:val="both"/>
        <w:rPr>
          <w:lang w:val="en-GB"/>
        </w:rPr>
      </w:pPr>
    </w:p>
    <w:p w14:paraId="0348AE2A" w14:textId="6FB19BE8" w:rsidR="00177ACF" w:rsidRDefault="00177ACF" w:rsidP="00A12E68">
      <w:pPr>
        <w:autoSpaceDE w:val="0"/>
        <w:autoSpaceDN w:val="0"/>
        <w:ind w:left="360"/>
        <w:jc w:val="both"/>
        <w:rPr>
          <w:lang w:val="en-GB"/>
        </w:rPr>
      </w:pPr>
      <w:r w:rsidRPr="00931E5C">
        <w:rPr>
          <w:lang w:val="en-GB"/>
        </w:rPr>
        <w:t xml:space="preserve">Figure </w:t>
      </w:r>
      <w:r w:rsidR="32CFDD1B" w:rsidRPr="00931E5C">
        <w:rPr>
          <w:lang w:val="en-GB"/>
        </w:rPr>
        <w:t>7</w:t>
      </w:r>
      <w:r w:rsidRPr="00931E5C">
        <w:rPr>
          <w:lang w:val="en-GB"/>
        </w:rPr>
        <w:t xml:space="preserve"> shows a basic system overview and has 3 levels</w:t>
      </w:r>
      <w:r w:rsidR="00ED4C3A" w:rsidRPr="00B44B70">
        <w:rPr>
          <w:lang w:val="en-GB"/>
        </w:rPr>
        <w:t>, shown below:</w:t>
      </w:r>
    </w:p>
    <w:p w14:paraId="1A71CFCA" w14:textId="77777777" w:rsidR="00A12E68" w:rsidRPr="00A12E68" w:rsidRDefault="00A12E68" w:rsidP="00A12E68">
      <w:pPr>
        <w:autoSpaceDE w:val="0"/>
        <w:autoSpaceDN w:val="0"/>
        <w:ind w:left="360"/>
        <w:jc w:val="both"/>
        <w:rPr>
          <w:lang w:val="en-GB"/>
        </w:rPr>
      </w:pPr>
    </w:p>
    <w:p w14:paraId="164E3230" w14:textId="686E035F" w:rsidR="00177ACF" w:rsidRPr="00612530" w:rsidRDefault="00177ACF" w:rsidP="0034442B">
      <w:pPr>
        <w:pStyle w:val="ListParagraph"/>
        <w:numPr>
          <w:ilvl w:val="1"/>
          <w:numId w:val="18"/>
        </w:numPr>
        <w:autoSpaceDE w:val="0"/>
        <w:autoSpaceDN w:val="0"/>
        <w:jc w:val="both"/>
        <w:rPr>
          <w:lang w:val="en-GB"/>
        </w:rPr>
      </w:pPr>
      <w:r w:rsidRPr="00612530">
        <w:rPr>
          <w:lang w:val="en-GB"/>
        </w:rPr>
        <w:t>Bridge CA – A trust bridge that cross certifies two or more CAs.</w:t>
      </w:r>
    </w:p>
    <w:p w14:paraId="50E8265E" w14:textId="79E75BA3" w:rsidR="00177ACF" w:rsidRPr="00612530" w:rsidRDefault="00177ACF" w:rsidP="0034442B">
      <w:pPr>
        <w:pStyle w:val="ListParagraph"/>
        <w:numPr>
          <w:ilvl w:val="1"/>
          <w:numId w:val="18"/>
        </w:numPr>
        <w:autoSpaceDE w:val="0"/>
        <w:autoSpaceDN w:val="0"/>
        <w:jc w:val="both"/>
        <w:rPr>
          <w:lang w:val="en-GB"/>
        </w:rPr>
      </w:pPr>
      <w:r w:rsidRPr="00612530">
        <w:rPr>
          <w:lang w:val="en-GB"/>
        </w:rPr>
        <w:t>Root CA – Two or more CAs that establish a trust path to the Bridge CA. The Root CAs are represented by an implementation by the regions and demonstrating the establishment of trust between one region and another region. This implementation depicts the addition of a server-based certificate validation protocol (SCVP) and online certificate status protocol (OCSP).</w:t>
      </w:r>
    </w:p>
    <w:p w14:paraId="392AF4AD" w14:textId="61273872" w:rsidR="00177ACF" w:rsidRDefault="00177ACF" w:rsidP="0034442B">
      <w:pPr>
        <w:pStyle w:val="ListParagraph"/>
        <w:numPr>
          <w:ilvl w:val="1"/>
          <w:numId w:val="18"/>
        </w:numPr>
        <w:autoSpaceDE w:val="0"/>
        <w:autoSpaceDN w:val="0"/>
        <w:jc w:val="both"/>
        <w:rPr>
          <w:lang w:val="en-GB"/>
        </w:rPr>
      </w:pPr>
      <w:r w:rsidRPr="00612530">
        <w:rPr>
          <w:lang w:val="en-GB"/>
        </w:rPr>
        <w:t>Prototyped Users – Non-Person Entities (NPE) – the owner of a domain name that is the subject of the certificate and can be bound to a system or even an Aircraft.</w:t>
      </w:r>
    </w:p>
    <w:p w14:paraId="7E968089" w14:textId="77777777" w:rsidR="00145FFC" w:rsidRDefault="00145FFC" w:rsidP="00145FFC">
      <w:pPr>
        <w:pStyle w:val="ListParagraph"/>
        <w:autoSpaceDE w:val="0"/>
        <w:autoSpaceDN w:val="0"/>
        <w:ind w:left="1440"/>
        <w:jc w:val="both"/>
        <w:rPr>
          <w:lang w:val="en-GB"/>
        </w:rPr>
        <w:sectPr w:rsidR="00145FFC" w:rsidSect="00C3265D">
          <w:pgSz w:w="12242" w:h="15842" w:code="1"/>
          <w:pgMar w:top="720" w:right="1253" w:bottom="1152" w:left="1253" w:header="1008" w:footer="720" w:gutter="0"/>
          <w:cols w:space="720"/>
          <w:titlePg/>
          <w:docGrid w:linePitch="326"/>
        </w:sectPr>
      </w:pPr>
    </w:p>
    <w:p w14:paraId="38AD4F0C" w14:textId="6BBE4CD5" w:rsidR="00145FFC" w:rsidRDefault="00145FFC" w:rsidP="00874804">
      <w:pPr>
        <w:pStyle w:val="ListParagraph"/>
        <w:autoSpaceDE w:val="0"/>
        <w:autoSpaceDN w:val="0"/>
        <w:ind w:left="1440"/>
        <w:jc w:val="both"/>
        <w:rPr>
          <w:lang w:val="en-GB"/>
        </w:rPr>
      </w:pPr>
    </w:p>
    <w:p w14:paraId="1FC826B9" w14:textId="5B033D73" w:rsidR="00112468" w:rsidRPr="00612530" w:rsidRDefault="00112468" w:rsidP="00874804">
      <w:pPr>
        <w:pStyle w:val="ListParagraph"/>
        <w:autoSpaceDE w:val="0"/>
        <w:autoSpaceDN w:val="0"/>
        <w:ind w:left="1440"/>
        <w:rPr>
          <w:lang w:val="en-GB"/>
        </w:rPr>
      </w:pPr>
      <w:r>
        <w:rPr>
          <w:noProof/>
        </w:rPr>
        <w:drawing>
          <wp:inline distT="0" distB="0" distL="0" distR="0" wp14:anchorId="0797757F" wp14:editId="60186EA1">
            <wp:extent cx="5384800" cy="3409593"/>
            <wp:effectExtent l="152400" t="152400" r="342900" b="3371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8492" cy="3475249"/>
                    </a:xfrm>
                    <a:prstGeom prst="rect">
                      <a:avLst/>
                    </a:prstGeom>
                    <a:ln>
                      <a:noFill/>
                    </a:ln>
                    <a:effectLst>
                      <a:outerShdw blurRad="292100" dist="139700" dir="2700000" algn="tl" rotWithShape="0">
                        <a:srgbClr val="333333">
                          <a:alpha val="65000"/>
                        </a:srgbClr>
                      </a:outerShdw>
                    </a:effectLst>
                  </pic:spPr>
                </pic:pic>
              </a:graphicData>
            </a:graphic>
          </wp:inline>
        </w:drawing>
      </w:r>
    </w:p>
    <w:p w14:paraId="22621987" w14:textId="32B606F3" w:rsidR="00177ACF" w:rsidRPr="00C17CE0" w:rsidRDefault="00177ACF" w:rsidP="000A6454">
      <w:pPr>
        <w:pStyle w:val="ListParagraph"/>
        <w:autoSpaceDE w:val="0"/>
        <w:autoSpaceDN w:val="0"/>
        <w:jc w:val="center"/>
        <w:rPr>
          <w:lang w:val="en-GB"/>
        </w:rPr>
      </w:pPr>
      <w:r w:rsidRPr="00C17CE0">
        <w:rPr>
          <w:lang w:val="en-GB"/>
        </w:rPr>
        <w:t xml:space="preserve">Figure </w:t>
      </w:r>
      <w:r w:rsidR="00531F3F" w:rsidRPr="00C17CE0">
        <w:rPr>
          <w:lang w:val="en-GB"/>
        </w:rPr>
        <w:t>7</w:t>
      </w:r>
    </w:p>
    <w:p w14:paraId="67DA8737" w14:textId="62D8517D" w:rsidR="00312C60" w:rsidRDefault="00B762FF">
      <w:pPr>
        <w:autoSpaceDE w:val="0"/>
        <w:autoSpaceDN w:val="0"/>
        <w:ind w:left="360"/>
        <w:jc w:val="center"/>
        <w:rPr>
          <w:lang w:val="en-GB"/>
        </w:rPr>
      </w:pPr>
      <w:r w:rsidRPr="00C17CE0">
        <w:rPr>
          <w:lang w:val="en-GB"/>
        </w:rPr>
        <w:t>Public Key Infrastructure (PKI) Architecture Model</w:t>
      </w:r>
    </w:p>
    <w:p w14:paraId="358D3A66" w14:textId="128462F8" w:rsidR="00112468" w:rsidRDefault="00112468">
      <w:pPr>
        <w:autoSpaceDE w:val="0"/>
        <w:autoSpaceDN w:val="0"/>
        <w:ind w:left="360"/>
        <w:jc w:val="center"/>
        <w:rPr>
          <w:lang w:val="en-GB"/>
        </w:rPr>
      </w:pPr>
    </w:p>
    <w:p w14:paraId="599B444B" w14:textId="77777777" w:rsidR="00145FFC" w:rsidRDefault="00145FFC">
      <w:pPr>
        <w:autoSpaceDE w:val="0"/>
        <w:autoSpaceDN w:val="0"/>
        <w:ind w:left="360"/>
        <w:jc w:val="center"/>
        <w:rPr>
          <w:lang w:val="en-GB"/>
        </w:rPr>
      </w:pPr>
    </w:p>
    <w:p w14:paraId="4C94D175" w14:textId="242F925A" w:rsidR="00112468" w:rsidRPr="008712FD" w:rsidRDefault="00112468" w:rsidP="00874804">
      <w:pPr>
        <w:pStyle w:val="ListParagraph"/>
        <w:numPr>
          <w:ilvl w:val="0"/>
          <w:numId w:val="18"/>
        </w:numPr>
        <w:autoSpaceDE w:val="0"/>
        <w:autoSpaceDN w:val="0"/>
        <w:jc w:val="both"/>
        <w:rPr>
          <w:lang w:val="en-GB"/>
        </w:rPr>
      </w:pPr>
      <w:r w:rsidRPr="008712FD">
        <w:rPr>
          <w:lang w:val="en-GB"/>
        </w:rPr>
        <w:t>Figure 8 show a circular graphic depiction of the various regions PKI infrastructures with a common Bridge CA.</w:t>
      </w:r>
    </w:p>
    <w:p w14:paraId="19FC5273" w14:textId="4BDD529D" w:rsidR="00112468" w:rsidRDefault="00112468" w:rsidP="00112468">
      <w:pPr>
        <w:autoSpaceDE w:val="0"/>
        <w:autoSpaceDN w:val="0"/>
        <w:jc w:val="both"/>
        <w:rPr>
          <w:lang w:val="en-GB"/>
        </w:rPr>
      </w:pPr>
    </w:p>
    <w:p w14:paraId="04B72E06" w14:textId="14F5D610" w:rsidR="00112468" w:rsidRDefault="00112468" w:rsidP="00112468">
      <w:pPr>
        <w:autoSpaceDE w:val="0"/>
        <w:autoSpaceDN w:val="0"/>
        <w:jc w:val="both"/>
        <w:rPr>
          <w:lang w:val="en-GB"/>
        </w:rPr>
      </w:pPr>
    </w:p>
    <w:p w14:paraId="3621DC76" w14:textId="0C3B093E" w:rsidR="00112468" w:rsidRDefault="00112468" w:rsidP="00112468">
      <w:pPr>
        <w:autoSpaceDE w:val="0"/>
        <w:autoSpaceDN w:val="0"/>
        <w:jc w:val="both"/>
        <w:rPr>
          <w:lang w:val="en-GB"/>
        </w:rPr>
      </w:pPr>
    </w:p>
    <w:bookmarkStart w:id="25" w:name="_GoBack"/>
    <w:bookmarkEnd w:id="25"/>
    <w:p w14:paraId="4FDE3E34" w14:textId="0F9CA581" w:rsidR="00112468" w:rsidRPr="00A2533D" w:rsidRDefault="003546FF" w:rsidP="00874804">
      <w:pPr>
        <w:autoSpaceDE w:val="0"/>
        <w:autoSpaceDN w:val="0"/>
        <w:jc w:val="center"/>
        <w:rPr>
          <w:lang w:val="en-GB"/>
        </w:rPr>
      </w:pPr>
      <w:r>
        <w:rPr>
          <w:noProof/>
        </w:rPr>
        <w:object w:dxaOrig="21466" w:dyaOrig="11011" w14:anchorId="31BBDC8E">
          <v:shape id="_x0000_i1035" type="#_x0000_t75" alt="" style="width:548pt;height:305pt;mso-width-percent:0;mso-height-percent:0;mso-width-percent:0;mso-height-percent:0" o:ole="">
            <v:imagedata r:id="rId30" o:title=""/>
          </v:shape>
          <o:OLEObject Type="Embed" ProgID="Visio.Drawing.15" ShapeID="_x0000_i1035" DrawAspect="Content" ObjectID="_1630069318" r:id="rId31"/>
        </w:object>
      </w:r>
    </w:p>
    <w:p w14:paraId="238296DE" w14:textId="77777777" w:rsidR="00112468" w:rsidRPr="00A2533D" w:rsidRDefault="00112468" w:rsidP="00874804">
      <w:pPr>
        <w:autoSpaceDE w:val="0"/>
        <w:autoSpaceDN w:val="0"/>
        <w:ind w:left="720"/>
        <w:jc w:val="center"/>
        <w:rPr>
          <w:lang w:val="en-GB"/>
        </w:rPr>
      </w:pPr>
      <w:r w:rsidRPr="00A2533D">
        <w:rPr>
          <w:lang w:val="en-GB"/>
        </w:rPr>
        <w:t>Figure 8</w:t>
      </w:r>
    </w:p>
    <w:p w14:paraId="58503042" w14:textId="77777777" w:rsidR="00145FFC" w:rsidRDefault="00112468" w:rsidP="00112468">
      <w:pPr>
        <w:pStyle w:val="ListParagraph"/>
        <w:autoSpaceDE w:val="0"/>
        <w:autoSpaceDN w:val="0"/>
        <w:jc w:val="center"/>
        <w:rPr>
          <w:lang w:val="en-GB"/>
        </w:rPr>
        <w:sectPr w:rsidR="00145FFC" w:rsidSect="00145FFC">
          <w:pgSz w:w="15842" w:h="12242" w:orient="landscape" w:code="1"/>
          <w:pgMar w:top="1253" w:right="1152" w:bottom="1253" w:left="720" w:header="1008" w:footer="720" w:gutter="0"/>
          <w:cols w:space="720"/>
          <w:titlePg/>
          <w:docGrid w:linePitch="326"/>
        </w:sectPr>
      </w:pPr>
      <w:r>
        <w:rPr>
          <w:lang w:val="en-GB"/>
        </w:rPr>
        <w:t>PKI Global Deployment Architecture Approach</w:t>
      </w:r>
    </w:p>
    <w:p w14:paraId="16D7939B" w14:textId="77777777" w:rsidR="00112468" w:rsidRPr="00C17CE0" w:rsidRDefault="00112468" w:rsidP="00874804">
      <w:pPr>
        <w:autoSpaceDE w:val="0"/>
        <w:autoSpaceDN w:val="0"/>
        <w:ind w:left="360"/>
        <w:jc w:val="center"/>
        <w:rPr>
          <w:lang w:val="en-GB"/>
        </w:rPr>
      </w:pPr>
    </w:p>
    <w:p w14:paraId="4AC94FB3" w14:textId="5AC3FF47" w:rsidR="0008724C" w:rsidRDefault="0008724C" w:rsidP="00DE0D44">
      <w:pPr>
        <w:pStyle w:val="4para"/>
        <w:numPr>
          <w:ilvl w:val="0"/>
          <w:numId w:val="0"/>
        </w:numPr>
        <w:spacing w:before="60" w:after="0"/>
        <w:jc w:val="both"/>
        <w:rPr>
          <w:b/>
        </w:rPr>
      </w:pPr>
      <w:commentRangeStart w:id="26"/>
      <w:r>
        <w:rPr>
          <w:b/>
        </w:rPr>
        <w:t>EXCEPTIONS:</w:t>
      </w:r>
      <w:commentRangeEnd w:id="26"/>
      <w:r w:rsidR="003E24BE">
        <w:rPr>
          <w:rStyle w:val="CommentReference"/>
        </w:rPr>
        <w:commentReference w:id="26"/>
      </w:r>
    </w:p>
    <w:p w14:paraId="24425C2B" w14:textId="65EBFA59" w:rsidR="0008724C" w:rsidRDefault="0008724C" w:rsidP="00DE0D44">
      <w:pPr>
        <w:pStyle w:val="4para"/>
        <w:numPr>
          <w:ilvl w:val="0"/>
          <w:numId w:val="0"/>
        </w:numPr>
        <w:spacing w:before="60" w:after="0"/>
        <w:jc w:val="both"/>
      </w:pPr>
      <w:r>
        <w:t>As the operational scenario is executed, there are prospective operational changes that will create conditions resulting in errors in achieving seamless transition between FIR boundaries. These are related to aircraft communications</w:t>
      </w:r>
      <w:r w:rsidR="002821E1">
        <w:t xml:space="preserve"> </w:t>
      </w:r>
      <w:r>
        <w:t>and network security that affect information processing sequencing in automation and decision support systems.</w:t>
      </w:r>
    </w:p>
    <w:p w14:paraId="06B1DA96" w14:textId="02C862B2" w:rsidR="001D0A1A" w:rsidRDefault="001D0A1A" w:rsidP="00DE0D44">
      <w:pPr>
        <w:pStyle w:val="4para"/>
        <w:numPr>
          <w:ilvl w:val="0"/>
          <w:numId w:val="0"/>
        </w:numPr>
        <w:spacing w:after="0"/>
        <w:jc w:val="both"/>
      </w:pPr>
    </w:p>
    <w:p w14:paraId="20D69E96" w14:textId="6E039A3B" w:rsidR="0008724C" w:rsidRDefault="0008724C" w:rsidP="00DE0D44">
      <w:pPr>
        <w:pStyle w:val="4para"/>
        <w:numPr>
          <w:ilvl w:val="0"/>
          <w:numId w:val="0"/>
        </w:numPr>
        <w:jc w:val="both"/>
      </w:pPr>
      <w:r>
        <w:t xml:space="preserve">Ground automation systems will communicate directly to flight management computers (FMC) in the aircraft flight deck. As such, the aircraft becomes a mobile network node that interconnects to multiple ANSP, through their respective CSPs. The aircraft FMC is required to log onto each network, with the appropriate authorization certificate, prior to traversing the subsequent FIR boundary. The potential gap exists in all participants having valid certificate authorities, signed, accepted and registered in each ANSP, capable of accommodating automated clearances to cross the FIR boundary. </w:t>
      </w:r>
    </w:p>
    <w:p w14:paraId="648EA679" w14:textId="76C3F1FD" w:rsidR="0008724C" w:rsidRDefault="002821E1" w:rsidP="00DE0D44">
      <w:pPr>
        <w:pStyle w:val="4para"/>
        <w:numPr>
          <w:ilvl w:val="0"/>
          <w:numId w:val="0"/>
        </w:numPr>
        <w:jc w:val="both"/>
      </w:pPr>
      <w:r>
        <w:t>M</w:t>
      </w:r>
      <w:r w:rsidR="0008724C">
        <w:t xml:space="preserve">essages </w:t>
      </w:r>
      <w:r>
        <w:t xml:space="preserve">transmitting </w:t>
      </w:r>
      <w:r w:rsidR="0008724C">
        <w:t xml:space="preserve">over open channel communications, </w:t>
      </w:r>
      <w:r>
        <w:t>are</w:t>
      </w:r>
      <w:r w:rsidR="0008724C">
        <w:t xml:space="preserve"> open to various security vulnerabilities. The following is a brief list that would need to be addressed to satisfy this operational scenario. </w:t>
      </w:r>
    </w:p>
    <w:p w14:paraId="4F9562D2" w14:textId="5E847304" w:rsidR="0008724C" w:rsidRDefault="0008724C" w:rsidP="00DE0D44">
      <w:pPr>
        <w:pStyle w:val="4para"/>
        <w:numPr>
          <w:ilvl w:val="0"/>
          <w:numId w:val="4"/>
        </w:numPr>
        <w:spacing w:after="80"/>
        <w:jc w:val="both"/>
      </w:pPr>
      <w:r>
        <w:t>Open Communications related issues:</w:t>
      </w:r>
    </w:p>
    <w:p w14:paraId="30FCFD96" w14:textId="7AAABC4D" w:rsidR="0008724C" w:rsidRPr="008B1799" w:rsidRDefault="0008724C" w:rsidP="00DE0D44">
      <w:pPr>
        <w:pStyle w:val="NormalWeb"/>
        <w:numPr>
          <w:ilvl w:val="1"/>
          <w:numId w:val="2"/>
        </w:numPr>
        <w:spacing w:before="80" w:beforeAutospacing="0" w:after="80" w:afterAutospacing="0"/>
        <w:jc w:val="both"/>
        <w:rPr>
          <w:lang w:val="en-GB"/>
        </w:rPr>
      </w:pPr>
      <w:r w:rsidRPr="008B1799">
        <w:rPr>
          <w:lang w:val="en-GB"/>
        </w:rPr>
        <w:t>Eavesdropping: listening in on the open unsecured broadcast transmission lends itself to forming more sophisticated attacks.</w:t>
      </w:r>
    </w:p>
    <w:p w14:paraId="74994186" w14:textId="65267264" w:rsidR="0008724C" w:rsidRPr="008B1799" w:rsidRDefault="0008724C" w:rsidP="00DE0D44">
      <w:pPr>
        <w:pStyle w:val="NormalWeb"/>
        <w:numPr>
          <w:ilvl w:val="1"/>
          <w:numId w:val="2"/>
        </w:numPr>
        <w:spacing w:before="80" w:beforeAutospacing="0" w:after="80" w:afterAutospacing="0"/>
        <w:jc w:val="both"/>
        <w:rPr>
          <w:lang w:val="en-GB"/>
        </w:rPr>
      </w:pPr>
      <w:r w:rsidRPr="008B1799">
        <w:rPr>
          <w:lang w:val="en-GB"/>
        </w:rPr>
        <w:t xml:space="preserve">Jamming: causing interference of the transmission signal at either the aircraft, or the ground stations can disrupt signal, information processing </w:t>
      </w:r>
      <w:r w:rsidR="007533BA">
        <w:rPr>
          <w:lang w:val="en-GB"/>
        </w:rPr>
        <w:t>can</w:t>
      </w:r>
      <w:r w:rsidRPr="008B1799">
        <w:rPr>
          <w:lang w:val="en-GB"/>
        </w:rPr>
        <w:t xml:space="preserve"> affect the surveillance service.</w:t>
      </w:r>
    </w:p>
    <w:p w14:paraId="3673B04F" w14:textId="152620D0" w:rsidR="0008724C" w:rsidRPr="008B1799" w:rsidRDefault="0008724C" w:rsidP="00DE0D44">
      <w:pPr>
        <w:pStyle w:val="4para"/>
        <w:numPr>
          <w:ilvl w:val="0"/>
          <w:numId w:val="4"/>
        </w:numPr>
        <w:spacing w:after="80"/>
        <w:jc w:val="both"/>
      </w:pPr>
      <w:r w:rsidRPr="008B1799">
        <w:t>Non-authentication related issues:</w:t>
      </w:r>
    </w:p>
    <w:p w14:paraId="0F3F9FA4" w14:textId="08DFCF8A" w:rsidR="0008724C" w:rsidRPr="008B1799" w:rsidRDefault="0008724C" w:rsidP="00DE0D44">
      <w:pPr>
        <w:pStyle w:val="NormalWeb"/>
        <w:numPr>
          <w:ilvl w:val="1"/>
          <w:numId w:val="2"/>
        </w:numPr>
        <w:spacing w:before="80" w:beforeAutospacing="0" w:after="80" w:afterAutospacing="0"/>
        <w:jc w:val="both"/>
        <w:rPr>
          <w:lang w:val="en-GB"/>
        </w:rPr>
      </w:pPr>
      <w:r w:rsidRPr="008B1799">
        <w:rPr>
          <w:lang w:val="en-GB"/>
        </w:rPr>
        <w:t>Message Injection: injecting non-legitimate messages into the air traffic system. This includes message flooding, injecting false data on the aircraft, or perhaps injecting at the ground station, or data center location at the data fusion level.</w:t>
      </w:r>
    </w:p>
    <w:p w14:paraId="16DC215C" w14:textId="152A6AD2" w:rsidR="0008724C" w:rsidRPr="008B1799" w:rsidRDefault="0008724C" w:rsidP="00DE0D44">
      <w:pPr>
        <w:pStyle w:val="NormalWeb"/>
        <w:numPr>
          <w:ilvl w:val="1"/>
          <w:numId w:val="2"/>
        </w:numPr>
        <w:spacing w:before="80" w:beforeAutospacing="0" w:after="80" w:afterAutospacing="0"/>
        <w:jc w:val="both"/>
        <w:rPr>
          <w:lang w:val="en-GB"/>
        </w:rPr>
      </w:pPr>
      <w:r w:rsidRPr="008B1799">
        <w:rPr>
          <w:lang w:val="en-GB"/>
        </w:rPr>
        <w:t>Message Deletion: physically deleting a message and making an aircraft “disappear” from surveillance reporting. In the ground processing facility that fuses track information becomes a viable target for non-authentication attacks.</w:t>
      </w:r>
    </w:p>
    <w:p w14:paraId="15F8848A" w14:textId="08CE26F1" w:rsidR="0008724C" w:rsidRDefault="0008724C" w:rsidP="00DE0D44">
      <w:pPr>
        <w:pStyle w:val="NormalWeb"/>
        <w:numPr>
          <w:ilvl w:val="1"/>
          <w:numId w:val="2"/>
        </w:numPr>
        <w:spacing w:before="80" w:beforeAutospacing="0" w:after="80" w:afterAutospacing="0"/>
        <w:jc w:val="both"/>
        <w:rPr>
          <w:lang w:val="en-GB"/>
        </w:rPr>
      </w:pPr>
      <w:r w:rsidRPr="008B1799">
        <w:rPr>
          <w:lang w:val="en-GB"/>
        </w:rPr>
        <w:t>Message Modification: overshadowing is the approach where an attacker sends a high-powered signal to replace part of all of the target message. Additionally, an attacker could “bit-flip”, which changes any or all bits from 1 to 0 and vice-versa. This falsifies the message and inconsistent surveillance information.</w:t>
      </w:r>
    </w:p>
    <w:p w14:paraId="67B8A578" w14:textId="77777777" w:rsidR="00BF3D58" w:rsidRPr="008B1799" w:rsidRDefault="00BF3D58" w:rsidP="00874804">
      <w:pPr>
        <w:pStyle w:val="NormalWeb"/>
        <w:spacing w:before="80" w:beforeAutospacing="0" w:after="80" w:afterAutospacing="0"/>
        <w:jc w:val="both"/>
        <w:rPr>
          <w:lang w:val="en-GB"/>
        </w:rPr>
      </w:pPr>
    </w:p>
    <w:p w14:paraId="7A016BDC" w14:textId="008DC015" w:rsidR="0008724C" w:rsidRPr="008B1799" w:rsidRDefault="0008724C" w:rsidP="00DE0D44">
      <w:pPr>
        <w:pStyle w:val="NormalWeb"/>
        <w:spacing w:before="80" w:beforeAutospacing="0" w:after="80" w:afterAutospacing="0"/>
        <w:jc w:val="both"/>
      </w:pPr>
      <w:r w:rsidRPr="008B1799">
        <w:rPr>
          <w:lang w:val="en-GB"/>
        </w:rPr>
        <w:t>On the ground communications segment, security controls that cut a</w:t>
      </w:r>
      <w:r w:rsidRPr="008B1799">
        <w:t>cross the CIT layers are critical to ensuring the data integrity of information exchanged between stakeholders. Ground based IP network cyber vulnerabilities are well documented; however, protecting the ground processing data systems that fuse surveillance track information, for example, are integral to ensuring trust. Attackers will seek ways to:</w:t>
      </w:r>
    </w:p>
    <w:p w14:paraId="2393CCF0" w14:textId="201D199D" w:rsidR="0008724C" w:rsidRPr="008B1799" w:rsidRDefault="0008724C" w:rsidP="00DE0D44">
      <w:pPr>
        <w:pStyle w:val="NormalWeb"/>
        <w:numPr>
          <w:ilvl w:val="0"/>
          <w:numId w:val="2"/>
        </w:numPr>
        <w:jc w:val="both"/>
        <w:rPr>
          <w:lang w:val="en-GB"/>
        </w:rPr>
      </w:pPr>
      <w:r w:rsidRPr="008B1799">
        <w:rPr>
          <w:lang w:val="en-GB"/>
        </w:rPr>
        <w:t>Disrupt the data chain by changing data origin, changing the authoritative source;</w:t>
      </w:r>
    </w:p>
    <w:p w14:paraId="7829C9F5" w14:textId="33AE69AF" w:rsidR="0008724C" w:rsidRPr="008B1799" w:rsidRDefault="0008724C" w:rsidP="00DE0D44">
      <w:pPr>
        <w:pStyle w:val="NormalWeb"/>
        <w:numPr>
          <w:ilvl w:val="0"/>
          <w:numId w:val="2"/>
        </w:numPr>
        <w:jc w:val="both"/>
        <w:rPr>
          <w:lang w:val="en-GB"/>
        </w:rPr>
      </w:pPr>
      <w:r w:rsidRPr="008B1799">
        <w:rPr>
          <w:lang w:val="en-GB"/>
        </w:rPr>
        <w:t>Validity of the data by making a flight appear somewhere it is not, or disappear completely;</w:t>
      </w:r>
    </w:p>
    <w:p w14:paraId="7635B3BD" w14:textId="6F435DF8" w:rsidR="0008724C" w:rsidRPr="008B1799" w:rsidRDefault="0008724C" w:rsidP="00DE0D44">
      <w:pPr>
        <w:pStyle w:val="NormalWeb"/>
        <w:numPr>
          <w:ilvl w:val="0"/>
          <w:numId w:val="2"/>
        </w:numPr>
        <w:jc w:val="both"/>
        <w:rPr>
          <w:lang w:val="en-GB"/>
        </w:rPr>
      </w:pPr>
      <w:r w:rsidRPr="008B1799">
        <w:rPr>
          <w:lang w:val="en-GB"/>
        </w:rPr>
        <w:t>Employ DoS attacks to disrupt network or information availability.</w:t>
      </w:r>
    </w:p>
    <w:p w14:paraId="30A2CE56" w14:textId="69FA1E2C" w:rsidR="00904029" w:rsidRPr="00874804" w:rsidRDefault="0008724C" w:rsidP="00ED6454">
      <w:pPr>
        <w:pStyle w:val="NormalWeb"/>
        <w:jc w:val="both"/>
        <w:rPr>
          <w:lang w:val="en-GB"/>
        </w:rPr>
      </w:pPr>
      <w:r w:rsidRPr="00874804">
        <w:rPr>
          <w:lang w:val="en-GB"/>
        </w:rPr>
        <w:lastRenderedPageBreak/>
        <w:t>These actors will do anything to disrupt service integrity, availability, reliability and overall confidence.</w:t>
      </w:r>
    </w:p>
    <w:p w14:paraId="32996305" w14:textId="15FCAF22" w:rsidR="00904029" w:rsidRPr="008A4D82" w:rsidRDefault="00904029" w:rsidP="00DE0D44">
      <w:pPr>
        <w:pStyle w:val="2para"/>
        <w:numPr>
          <w:ilvl w:val="0"/>
          <w:numId w:val="0"/>
        </w:numPr>
        <w:spacing w:before="60" w:after="0"/>
        <w:jc w:val="both"/>
        <w:rPr>
          <w:b/>
        </w:rPr>
      </w:pPr>
      <w:r>
        <w:rPr>
          <w:b/>
        </w:rPr>
        <w:t>ASSUMPTIONS:</w:t>
      </w:r>
    </w:p>
    <w:p w14:paraId="4178827F" w14:textId="79A516EC" w:rsidR="00904029" w:rsidRPr="00874804" w:rsidRDefault="00904029" w:rsidP="00874804">
      <w:pPr>
        <w:pStyle w:val="NormalWeb"/>
        <w:spacing w:before="80" w:beforeAutospacing="0" w:after="80" w:afterAutospacing="0"/>
        <w:jc w:val="both"/>
        <w:rPr>
          <w:lang w:val="en-GB"/>
        </w:rPr>
      </w:pPr>
      <w:r w:rsidRPr="00874804">
        <w:rPr>
          <w:lang w:val="en-GB"/>
        </w:rPr>
        <w:t>The following assumptions are included as part of this operational scenario:</w:t>
      </w:r>
    </w:p>
    <w:p w14:paraId="1807D92A" w14:textId="14488D65" w:rsidR="00987F15" w:rsidRPr="00874804" w:rsidRDefault="00D869D8" w:rsidP="00DE0D44">
      <w:pPr>
        <w:pStyle w:val="NormalWeb"/>
        <w:numPr>
          <w:ilvl w:val="0"/>
          <w:numId w:val="2"/>
        </w:numPr>
        <w:jc w:val="both"/>
        <w:rPr>
          <w:lang w:val="en-GB"/>
        </w:rPr>
      </w:pPr>
      <w:r w:rsidRPr="00874804">
        <w:rPr>
          <w:lang w:val="en-GB"/>
        </w:rPr>
        <w:t>For the scenarios an</w:t>
      </w:r>
      <w:r w:rsidR="0085302F" w:rsidRPr="00874804">
        <w:rPr>
          <w:lang w:val="en-GB"/>
        </w:rPr>
        <w:t xml:space="preserve"> ANSP in each region has one FIR.</w:t>
      </w:r>
    </w:p>
    <w:p w14:paraId="1A7FE0C4" w14:textId="716075B5" w:rsidR="00987F15" w:rsidRPr="00874804" w:rsidRDefault="00987F15" w:rsidP="00DE0D44">
      <w:pPr>
        <w:pStyle w:val="NormalWeb"/>
        <w:numPr>
          <w:ilvl w:val="0"/>
          <w:numId w:val="2"/>
        </w:numPr>
        <w:jc w:val="both"/>
        <w:rPr>
          <w:lang w:val="en-GB"/>
        </w:rPr>
      </w:pPr>
      <w:r w:rsidRPr="00874804">
        <w:rPr>
          <w:lang w:val="en-GB"/>
        </w:rPr>
        <w:t>Add change flight level request assumptions</w:t>
      </w:r>
    </w:p>
    <w:p w14:paraId="47330725" w14:textId="747B7D2A" w:rsidR="00904029" w:rsidRPr="00874804" w:rsidRDefault="00904029" w:rsidP="00DE0D44">
      <w:pPr>
        <w:pStyle w:val="NormalWeb"/>
        <w:numPr>
          <w:ilvl w:val="0"/>
          <w:numId w:val="2"/>
        </w:numPr>
        <w:jc w:val="both"/>
        <w:rPr>
          <w:lang w:val="en-GB"/>
        </w:rPr>
      </w:pPr>
      <w:r w:rsidRPr="00874804">
        <w:rPr>
          <w:lang w:val="en-GB"/>
        </w:rPr>
        <w:t>Stakeholders are willing to share information they have with adjacent FIR boundary partners;</w:t>
      </w:r>
    </w:p>
    <w:p w14:paraId="0BA5FB73" w14:textId="2E36AA95" w:rsidR="00904029" w:rsidRPr="00874804" w:rsidRDefault="00904029" w:rsidP="00DE0D44">
      <w:pPr>
        <w:pStyle w:val="NormalWeb"/>
        <w:numPr>
          <w:ilvl w:val="0"/>
          <w:numId w:val="2"/>
        </w:numPr>
        <w:jc w:val="both"/>
        <w:rPr>
          <w:lang w:val="en-GB"/>
        </w:rPr>
      </w:pPr>
      <w:r w:rsidRPr="00874804">
        <w:rPr>
          <w:lang w:val="en-GB"/>
        </w:rPr>
        <w:t>CSPs can establish a globally resilient and secure aviation network, with clearly defined standards;</w:t>
      </w:r>
    </w:p>
    <w:p w14:paraId="79AC188E" w14:textId="24D23E54" w:rsidR="00904029" w:rsidRPr="00874804" w:rsidRDefault="00904029" w:rsidP="00DE0D44">
      <w:pPr>
        <w:pStyle w:val="NormalWeb"/>
        <w:numPr>
          <w:ilvl w:val="0"/>
          <w:numId w:val="2"/>
        </w:numPr>
        <w:jc w:val="both"/>
        <w:rPr>
          <w:lang w:val="en-GB"/>
        </w:rPr>
      </w:pPr>
      <w:r w:rsidRPr="00874804">
        <w:rPr>
          <w:lang w:val="en-GB"/>
        </w:rPr>
        <w:t>ADS-B will remain an unencrypted data link due to cost prohibitive nature of changing equipage;</w:t>
      </w:r>
    </w:p>
    <w:p w14:paraId="5A36FF1D" w14:textId="198698A0" w:rsidR="00904029" w:rsidRPr="00874804" w:rsidRDefault="00904029" w:rsidP="00DE0D44">
      <w:pPr>
        <w:pStyle w:val="NormalWeb"/>
        <w:numPr>
          <w:ilvl w:val="0"/>
          <w:numId w:val="2"/>
        </w:numPr>
        <w:jc w:val="both"/>
        <w:rPr>
          <w:lang w:val="en-GB"/>
        </w:rPr>
      </w:pPr>
      <w:r w:rsidRPr="00874804">
        <w:rPr>
          <w:lang w:val="en-GB"/>
        </w:rPr>
        <w:t>Data integrity is assured through network boundary protections and secure interfaces between stakeholders for data processing facilities;</w:t>
      </w:r>
    </w:p>
    <w:p w14:paraId="0AE5DB5F" w14:textId="47428CE0" w:rsidR="00904029" w:rsidRPr="00874804" w:rsidRDefault="00904029" w:rsidP="00DE0D44">
      <w:pPr>
        <w:pStyle w:val="NormalWeb"/>
        <w:numPr>
          <w:ilvl w:val="0"/>
          <w:numId w:val="2"/>
        </w:numPr>
        <w:jc w:val="both"/>
        <w:rPr>
          <w:lang w:val="en-GB"/>
        </w:rPr>
      </w:pPr>
      <w:r w:rsidRPr="00874804">
        <w:rPr>
          <w:lang w:val="en-GB"/>
        </w:rPr>
        <w:t xml:space="preserve">Air-ground data link can support aircraft user access through near real time certificate authority; </w:t>
      </w:r>
    </w:p>
    <w:p w14:paraId="5A3EB457" w14:textId="2F12EA6A" w:rsidR="00904029" w:rsidRPr="00874804" w:rsidRDefault="00904029" w:rsidP="00DE0D44">
      <w:pPr>
        <w:pStyle w:val="NormalWeb"/>
        <w:numPr>
          <w:ilvl w:val="0"/>
          <w:numId w:val="2"/>
        </w:numPr>
        <w:jc w:val="both"/>
        <w:rPr>
          <w:lang w:val="en-GB"/>
        </w:rPr>
      </w:pPr>
      <w:r w:rsidRPr="00874804">
        <w:rPr>
          <w:lang w:val="en-GB"/>
        </w:rPr>
        <w:t xml:space="preserve">Ground-based and air-ground communications are architected to support required service availability levels. </w:t>
      </w:r>
    </w:p>
    <w:p w14:paraId="03B7B150" w14:textId="77777777" w:rsidR="00112468" w:rsidRPr="001464A2" w:rsidRDefault="00112468" w:rsidP="00874804">
      <w:pPr>
        <w:pStyle w:val="NormalWeb"/>
        <w:ind w:left="720"/>
        <w:jc w:val="both"/>
        <w:rPr>
          <w:sz w:val="22"/>
          <w:szCs w:val="22"/>
          <w:lang w:val="en-GB"/>
        </w:rPr>
      </w:pPr>
    </w:p>
    <w:p w14:paraId="61EC4291" w14:textId="56312D8B" w:rsidR="0008724C" w:rsidRPr="00FA3D06" w:rsidRDefault="0008724C" w:rsidP="00DE0D44">
      <w:pPr>
        <w:pStyle w:val="2para"/>
        <w:numPr>
          <w:ilvl w:val="0"/>
          <w:numId w:val="0"/>
        </w:numPr>
        <w:spacing w:before="60" w:after="0"/>
        <w:jc w:val="both"/>
        <w:rPr>
          <w:b/>
        </w:rPr>
      </w:pPr>
      <w:r>
        <w:rPr>
          <w:b/>
        </w:rPr>
        <w:t>OPERATIONAL</w:t>
      </w:r>
      <w:r w:rsidRPr="00FA3D06">
        <w:rPr>
          <w:b/>
        </w:rPr>
        <w:t xml:space="preserve"> </w:t>
      </w:r>
      <w:r>
        <w:rPr>
          <w:b/>
        </w:rPr>
        <w:t>VALUE:</w:t>
      </w:r>
      <w:r w:rsidRPr="00FA3D06">
        <w:rPr>
          <w:b/>
        </w:rPr>
        <w:t xml:space="preserve"> </w:t>
      </w:r>
    </w:p>
    <w:p w14:paraId="3FC29496" w14:textId="571F905A" w:rsidR="0008724C" w:rsidRDefault="0008724C">
      <w:pPr>
        <w:pStyle w:val="NormalWeb"/>
        <w:spacing w:before="80" w:beforeAutospacing="0" w:after="80" w:afterAutospacing="0"/>
        <w:jc w:val="both"/>
        <w:rPr>
          <w:lang w:val="en-GB"/>
        </w:rPr>
      </w:pPr>
      <w:r w:rsidRPr="00874804">
        <w:rPr>
          <w:lang w:val="en-GB"/>
        </w:rPr>
        <w:t>Operational experts agree that efficiencies in cross FIR boundary handoffs can improve through higher quality flight planning information and better traffic management situational awareness via surveillance services. The trust framework is an enabler for ensuring the telecommunications infrastructure that supports these air traffic operations is the platform for these operational improvements. Having a trusted, interconnected group of stakeholders promotes information exchange, and with improved surveillance technology, establishes the mechanisms required for more highly automated handoffs between FIR boundaries.</w:t>
      </w:r>
    </w:p>
    <w:p w14:paraId="70F1A063" w14:textId="77777777" w:rsidR="008C725E" w:rsidRPr="00874804" w:rsidRDefault="008C725E" w:rsidP="00874804">
      <w:pPr>
        <w:pStyle w:val="NormalWeb"/>
        <w:spacing w:before="80" w:beforeAutospacing="0" w:after="80" w:afterAutospacing="0"/>
        <w:jc w:val="both"/>
        <w:rPr>
          <w:lang w:val="en-GB"/>
        </w:rPr>
      </w:pPr>
    </w:p>
    <w:p w14:paraId="288719FC" w14:textId="76183651" w:rsidR="00C909E8" w:rsidRPr="00874804" w:rsidRDefault="0008724C" w:rsidP="00874804">
      <w:pPr>
        <w:pStyle w:val="NormalWeb"/>
        <w:spacing w:before="80" w:beforeAutospacing="0" w:after="80" w:afterAutospacing="0"/>
        <w:jc w:val="both"/>
        <w:rPr>
          <w:lang w:val="en-GB"/>
        </w:rPr>
      </w:pPr>
      <w:r w:rsidRPr="00874804">
        <w:rPr>
          <w:lang w:val="en-GB"/>
        </w:rPr>
        <w:t xml:space="preserve">The benefits come to the operation through the reduction or elimination of factors that contribute to operational inefficiencies. These improvements are often measured using unnecessary fuel burn, CO2 emissions, and loss of required separation standards as key metrics in measuring impact for aircraft crossing FIR boundaries. Additionally, the improved situational awareness achieved by employing widely available surveillance information can improve real-time aircraft position information, </w:t>
      </w:r>
      <w:r w:rsidR="00C909E8">
        <w:rPr>
          <w:lang w:val="en-GB"/>
        </w:rPr>
        <w:t xml:space="preserve">service </w:t>
      </w:r>
      <w:r w:rsidRPr="00874804">
        <w:rPr>
          <w:lang w:val="en-GB"/>
        </w:rPr>
        <w:t>offering</w:t>
      </w:r>
      <w:r w:rsidR="00C909E8">
        <w:rPr>
          <w:lang w:val="en-GB"/>
        </w:rPr>
        <w:t xml:space="preserve">. </w:t>
      </w:r>
    </w:p>
    <w:p w14:paraId="1C42BA67" w14:textId="61FC984F" w:rsidR="00FE2523" w:rsidRDefault="00FE2523" w:rsidP="00211CA1">
      <w:pPr>
        <w:pStyle w:val="NormalWeb"/>
        <w:spacing w:before="80" w:beforeAutospacing="0" w:after="80" w:afterAutospacing="0"/>
        <w:jc w:val="both"/>
        <w:rPr>
          <w:lang w:val="en-GB"/>
        </w:rPr>
      </w:pPr>
    </w:p>
    <w:p w14:paraId="326BFEA5" w14:textId="7414C1A7" w:rsidR="00C909E8" w:rsidRDefault="00C909E8" w:rsidP="00211CA1">
      <w:pPr>
        <w:pStyle w:val="NormalWeb"/>
        <w:spacing w:before="80" w:beforeAutospacing="0" w:after="80" w:afterAutospacing="0"/>
        <w:jc w:val="both"/>
        <w:rPr>
          <w:lang w:val="en-GB"/>
        </w:rPr>
      </w:pPr>
    </w:p>
    <w:p w14:paraId="5B5608F8" w14:textId="0EA3021D" w:rsidR="00C909E8" w:rsidRDefault="00C909E8" w:rsidP="00211CA1">
      <w:pPr>
        <w:pStyle w:val="NormalWeb"/>
        <w:spacing w:before="80" w:beforeAutospacing="0" w:after="80" w:afterAutospacing="0"/>
        <w:jc w:val="both"/>
        <w:rPr>
          <w:lang w:val="en-GB"/>
        </w:rPr>
      </w:pPr>
    </w:p>
    <w:p w14:paraId="1E94DB38" w14:textId="4FAAAE29" w:rsidR="00C909E8" w:rsidRDefault="00C909E8" w:rsidP="00211CA1">
      <w:pPr>
        <w:pStyle w:val="NormalWeb"/>
        <w:spacing w:before="80" w:beforeAutospacing="0" w:after="80" w:afterAutospacing="0"/>
        <w:jc w:val="both"/>
        <w:rPr>
          <w:lang w:val="en-GB"/>
        </w:rPr>
      </w:pPr>
    </w:p>
    <w:p w14:paraId="61E84B49" w14:textId="279D1B0B" w:rsidR="00C909E8" w:rsidRDefault="00C909E8" w:rsidP="00211CA1">
      <w:pPr>
        <w:pStyle w:val="NormalWeb"/>
        <w:spacing w:before="80" w:beforeAutospacing="0" w:after="80" w:afterAutospacing="0"/>
        <w:jc w:val="both"/>
        <w:rPr>
          <w:lang w:val="en-GB"/>
        </w:rPr>
      </w:pPr>
    </w:p>
    <w:p w14:paraId="51234192" w14:textId="5097704E" w:rsidR="00C909E8" w:rsidRDefault="00C909E8" w:rsidP="00211CA1">
      <w:pPr>
        <w:pStyle w:val="NormalWeb"/>
        <w:spacing w:before="80" w:beforeAutospacing="0" w:after="80" w:afterAutospacing="0"/>
        <w:jc w:val="both"/>
        <w:rPr>
          <w:lang w:val="en-GB"/>
        </w:rPr>
      </w:pPr>
    </w:p>
    <w:p w14:paraId="5CBC3A40" w14:textId="3C1381E4" w:rsidR="00C909E8" w:rsidRDefault="00C909E8" w:rsidP="00211CA1">
      <w:pPr>
        <w:pStyle w:val="NormalWeb"/>
        <w:spacing w:before="80" w:beforeAutospacing="0" w:after="80" w:afterAutospacing="0"/>
        <w:jc w:val="both"/>
        <w:rPr>
          <w:lang w:val="en-GB"/>
        </w:rPr>
      </w:pPr>
    </w:p>
    <w:p w14:paraId="536ADD18" w14:textId="4D14F092" w:rsidR="00C909E8" w:rsidRDefault="008712FD" w:rsidP="008712FD">
      <w:pPr>
        <w:pStyle w:val="2para"/>
        <w:numPr>
          <w:ilvl w:val="0"/>
          <w:numId w:val="0"/>
        </w:numPr>
        <w:spacing w:before="60" w:after="0"/>
        <w:jc w:val="both"/>
        <w:rPr>
          <w:b/>
        </w:rPr>
      </w:pPr>
      <w:r w:rsidRPr="00874804">
        <w:rPr>
          <w:b/>
        </w:rPr>
        <w:t>Acornyms:</w:t>
      </w:r>
    </w:p>
    <w:p w14:paraId="375DFCDD" w14:textId="77777777" w:rsidR="008712FD" w:rsidRPr="00874804" w:rsidRDefault="008712FD" w:rsidP="00874804">
      <w:pPr>
        <w:pStyle w:val="2para"/>
        <w:numPr>
          <w:ilvl w:val="0"/>
          <w:numId w:val="0"/>
        </w:numPr>
        <w:spacing w:before="60" w:after="0"/>
        <w:jc w:val="both"/>
        <w:rPr>
          <w:b/>
        </w:rPr>
      </w:pPr>
    </w:p>
    <w:tbl>
      <w:tblPr>
        <w:tblW w:w="7460" w:type="dxa"/>
        <w:tblLook w:val="04A0" w:firstRow="1" w:lastRow="0" w:firstColumn="1" w:lastColumn="0" w:noHBand="0" w:noVBand="1"/>
      </w:tblPr>
      <w:tblGrid>
        <w:gridCol w:w="1060"/>
        <w:gridCol w:w="6400"/>
      </w:tblGrid>
      <w:tr w:rsidR="008712FD" w:rsidRPr="008712FD" w14:paraId="172566D1" w14:textId="77777777" w:rsidTr="008712FD">
        <w:trPr>
          <w:trHeight w:val="300"/>
        </w:trPr>
        <w:tc>
          <w:tcPr>
            <w:tcW w:w="1060" w:type="dxa"/>
            <w:tcBorders>
              <w:top w:val="single" w:sz="8" w:space="0" w:color="auto"/>
              <w:left w:val="single" w:sz="8" w:space="0" w:color="auto"/>
              <w:bottom w:val="single" w:sz="4" w:space="0" w:color="auto"/>
              <w:right w:val="single" w:sz="4" w:space="0" w:color="auto"/>
            </w:tcBorders>
            <w:shd w:val="clear" w:color="000000" w:fill="9BC2E6"/>
            <w:noWrap/>
            <w:vAlign w:val="bottom"/>
            <w:hideMark/>
          </w:tcPr>
          <w:p w14:paraId="1DFEF31F"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AD</w:t>
            </w:r>
          </w:p>
        </w:tc>
        <w:tc>
          <w:tcPr>
            <w:tcW w:w="6400" w:type="dxa"/>
            <w:tcBorders>
              <w:top w:val="single" w:sz="8" w:space="0" w:color="auto"/>
              <w:left w:val="nil"/>
              <w:bottom w:val="single" w:sz="4" w:space="0" w:color="auto"/>
              <w:right w:val="single" w:sz="8" w:space="0" w:color="auto"/>
            </w:tcBorders>
            <w:shd w:val="clear" w:color="000000" w:fill="DDEBF7"/>
            <w:noWrap/>
            <w:vAlign w:val="bottom"/>
            <w:hideMark/>
          </w:tcPr>
          <w:p w14:paraId="58C1A009"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Administrative Domain</w:t>
            </w:r>
          </w:p>
        </w:tc>
      </w:tr>
      <w:tr w:rsidR="008712FD" w:rsidRPr="008712FD" w14:paraId="2650207A"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vAlign w:val="bottom"/>
            <w:hideMark/>
          </w:tcPr>
          <w:p w14:paraId="10E628D6"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ADS-B</w:t>
            </w:r>
          </w:p>
        </w:tc>
        <w:tc>
          <w:tcPr>
            <w:tcW w:w="6400" w:type="dxa"/>
            <w:tcBorders>
              <w:top w:val="nil"/>
              <w:left w:val="nil"/>
              <w:bottom w:val="single" w:sz="4" w:space="0" w:color="auto"/>
              <w:right w:val="single" w:sz="8" w:space="0" w:color="auto"/>
            </w:tcBorders>
            <w:shd w:val="clear" w:color="000000" w:fill="DDEBF7"/>
            <w:vAlign w:val="bottom"/>
            <w:hideMark/>
          </w:tcPr>
          <w:p w14:paraId="68B9431A"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Automatic Dependent Surveillance Broadcast</w:t>
            </w:r>
          </w:p>
        </w:tc>
      </w:tr>
      <w:tr w:rsidR="008712FD" w:rsidRPr="008712FD" w14:paraId="31DC4EAE"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vAlign w:val="bottom"/>
            <w:hideMark/>
          </w:tcPr>
          <w:p w14:paraId="6AFAAE9A"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AMHS</w:t>
            </w:r>
          </w:p>
        </w:tc>
        <w:tc>
          <w:tcPr>
            <w:tcW w:w="6400" w:type="dxa"/>
            <w:tcBorders>
              <w:top w:val="nil"/>
              <w:left w:val="nil"/>
              <w:bottom w:val="single" w:sz="4" w:space="0" w:color="auto"/>
              <w:right w:val="single" w:sz="8" w:space="0" w:color="auto"/>
            </w:tcBorders>
            <w:shd w:val="clear" w:color="000000" w:fill="DDEBF7"/>
            <w:vAlign w:val="bottom"/>
            <w:hideMark/>
          </w:tcPr>
          <w:p w14:paraId="2E093252"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Air Traffic Service Message Handling Systems</w:t>
            </w:r>
          </w:p>
        </w:tc>
      </w:tr>
      <w:tr w:rsidR="008712FD" w:rsidRPr="008712FD" w14:paraId="21FFEAA9"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6BC32959"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 xml:space="preserve">ANSP  </w:t>
            </w:r>
          </w:p>
        </w:tc>
        <w:tc>
          <w:tcPr>
            <w:tcW w:w="6400" w:type="dxa"/>
            <w:tcBorders>
              <w:top w:val="nil"/>
              <w:left w:val="nil"/>
              <w:bottom w:val="single" w:sz="4" w:space="0" w:color="auto"/>
              <w:right w:val="single" w:sz="8" w:space="0" w:color="auto"/>
            </w:tcBorders>
            <w:shd w:val="clear" w:color="000000" w:fill="DDEBF7"/>
            <w:noWrap/>
            <w:vAlign w:val="bottom"/>
            <w:hideMark/>
          </w:tcPr>
          <w:p w14:paraId="391627C1"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Air Navigation Service Provider</w:t>
            </w:r>
          </w:p>
        </w:tc>
      </w:tr>
      <w:tr w:rsidR="008712FD" w:rsidRPr="008712FD" w14:paraId="687D3F68"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71DA1D2C"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 xml:space="preserve">AOC    </w:t>
            </w:r>
          </w:p>
        </w:tc>
        <w:tc>
          <w:tcPr>
            <w:tcW w:w="6400" w:type="dxa"/>
            <w:tcBorders>
              <w:top w:val="nil"/>
              <w:left w:val="nil"/>
              <w:bottom w:val="single" w:sz="4" w:space="0" w:color="auto"/>
              <w:right w:val="single" w:sz="8" w:space="0" w:color="auto"/>
            </w:tcBorders>
            <w:shd w:val="clear" w:color="000000" w:fill="DDEBF7"/>
            <w:noWrap/>
            <w:vAlign w:val="bottom"/>
            <w:hideMark/>
          </w:tcPr>
          <w:p w14:paraId="579E21A3"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Airline Operations Centre</w:t>
            </w:r>
          </w:p>
        </w:tc>
      </w:tr>
      <w:tr w:rsidR="008712FD" w:rsidRPr="008712FD" w14:paraId="30D9134E"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27F666C7"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 xml:space="preserve">ATC </w:t>
            </w:r>
          </w:p>
        </w:tc>
        <w:tc>
          <w:tcPr>
            <w:tcW w:w="6400" w:type="dxa"/>
            <w:tcBorders>
              <w:top w:val="nil"/>
              <w:left w:val="nil"/>
              <w:bottom w:val="single" w:sz="4" w:space="0" w:color="auto"/>
              <w:right w:val="single" w:sz="8" w:space="0" w:color="auto"/>
            </w:tcBorders>
            <w:shd w:val="clear" w:color="000000" w:fill="DDEBF7"/>
            <w:noWrap/>
            <w:vAlign w:val="bottom"/>
            <w:hideMark/>
          </w:tcPr>
          <w:p w14:paraId="32D1ACA5"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 xml:space="preserve">Air Traffic Control </w:t>
            </w:r>
          </w:p>
        </w:tc>
      </w:tr>
      <w:tr w:rsidR="008712FD" w:rsidRPr="008712FD" w14:paraId="5B998409"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12C65741"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 xml:space="preserve">ATFM </w:t>
            </w:r>
          </w:p>
        </w:tc>
        <w:tc>
          <w:tcPr>
            <w:tcW w:w="6400" w:type="dxa"/>
            <w:tcBorders>
              <w:top w:val="nil"/>
              <w:left w:val="nil"/>
              <w:bottom w:val="single" w:sz="4" w:space="0" w:color="auto"/>
              <w:right w:val="single" w:sz="8" w:space="0" w:color="auto"/>
            </w:tcBorders>
            <w:shd w:val="clear" w:color="000000" w:fill="DDEBF7"/>
            <w:noWrap/>
            <w:vAlign w:val="bottom"/>
            <w:hideMark/>
          </w:tcPr>
          <w:p w14:paraId="5E0E09C4"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Air Traffic Flow Management</w:t>
            </w:r>
          </w:p>
        </w:tc>
      </w:tr>
      <w:tr w:rsidR="008712FD" w:rsidRPr="008712FD" w14:paraId="798F5A08"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2B6B3353"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ATM</w:t>
            </w:r>
          </w:p>
        </w:tc>
        <w:tc>
          <w:tcPr>
            <w:tcW w:w="6400" w:type="dxa"/>
            <w:tcBorders>
              <w:top w:val="nil"/>
              <w:left w:val="nil"/>
              <w:bottom w:val="single" w:sz="4" w:space="0" w:color="auto"/>
              <w:right w:val="single" w:sz="8" w:space="0" w:color="auto"/>
            </w:tcBorders>
            <w:shd w:val="clear" w:color="000000" w:fill="DDEBF7"/>
            <w:noWrap/>
            <w:vAlign w:val="bottom"/>
            <w:hideMark/>
          </w:tcPr>
          <w:p w14:paraId="4A9CB9C3"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Air Traffic Management</w:t>
            </w:r>
          </w:p>
        </w:tc>
      </w:tr>
      <w:tr w:rsidR="008712FD" w:rsidRPr="008712FD" w14:paraId="0A6F338D"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0B7DF034"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ATS</w:t>
            </w:r>
          </w:p>
        </w:tc>
        <w:tc>
          <w:tcPr>
            <w:tcW w:w="6400" w:type="dxa"/>
            <w:tcBorders>
              <w:top w:val="nil"/>
              <w:left w:val="nil"/>
              <w:bottom w:val="single" w:sz="4" w:space="0" w:color="auto"/>
              <w:right w:val="single" w:sz="8" w:space="0" w:color="auto"/>
            </w:tcBorders>
            <w:shd w:val="clear" w:color="000000" w:fill="DDEBF7"/>
            <w:noWrap/>
            <w:vAlign w:val="bottom"/>
            <w:hideMark/>
          </w:tcPr>
          <w:p w14:paraId="7974A1C6"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 xml:space="preserve">Air Traffic Services </w:t>
            </w:r>
          </w:p>
        </w:tc>
      </w:tr>
      <w:tr w:rsidR="008712FD" w:rsidRPr="008712FD" w14:paraId="087DF93C"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67195D32"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BGP</w:t>
            </w:r>
          </w:p>
        </w:tc>
        <w:tc>
          <w:tcPr>
            <w:tcW w:w="6400" w:type="dxa"/>
            <w:tcBorders>
              <w:top w:val="nil"/>
              <w:left w:val="nil"/>
              <w:bottom w:val="single" w:sz="4" w:space="0" w:color="auto"/>
              <w:right w:val="single" w:sz="8" w:space="0" w:color="auto"/>
            </w:tcBorders>
            <w:shd w:val="clear" w:color="000000" w:fill="DDEBF7"/>
            <w:noWrap/>
            <w:vAlign w:val="bottom"/>
            <w:hideMark/>
          </w:tcPr>
          <w:p w14:paraId="5319311D"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Border Gateway Protocol</w:t>
            </w:r>
          </w:p>
        </w:tc>
      </w:tr>
      <w:tr w:rsidR="008712FD" w:rsidRPr="008712FD" w14:paraId="5DD487D9"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63CF2226"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CA</w:t>
            </w:r>
          </w:p>
        </w:tc>
        <w:tc>
          <w:tcPr>
            <w:tcW w:w="6400" w:type="dxa"/>
            <w:tcBorders>
              <w:top w:val="nil"/>
              <w:left w:val="nil"/>
              <w:bottom w:val="single" w:sz="4" w:space="0" w:color="auto"/>
              <w:right w:val="single" w:sz="8" w:space="0" w:color="auto"/>
            </w:tcBorders>
            <w:shd w:val="clear" w:color="000000" w:fill="DDEBF7"/>
            <w:noWrap/>
            <w:vAlign w:val="bottom"/>
            <w:hideMark/>
          </w:tcPr>
          <w:p w14:paraId="1C5E0438"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Certificate Authority</w:t>
            </w:r>
          </w:p>
        </w:tc>
      </w:tr>
      <w:tr w:rsidR="008712FD" w:rsidRPr="008712FD" w14:paraId="1FD96BF5"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vAlign w:val="bottom"/>
            <w:hideMark/>
          </w:tcPr>
          <w:p w14:paraId="3D6C6FD1"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CANSO</w:t>
            </w:r>
          </w:p>
        </w:tc>
        <w:tc>
          <w:tcPr>
            <w:tcW w:w="6400" w:type="dxa"/>
            <w:tcBorders>
              <w:top w:val="nil"/>
              <w:left w:val="nil"/>
              <w:bottom w:val="single" w:sz="4" w:space="0" w:color="auto"/>
              <w:right w:val="single" w:sz="8" w:space="0" w:color="auto"/>
            </w:tcBorders>
            <w:shd w:val="clear" w:color="000000" w:fill="DDEBF7"/>
            <w:vAlign w:val="bottom"/>
            <w:hideMark/>
          </w:tcPr>
          <w:p w14:paraId="040A728E"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Civil air Navigation Services Organization</w:t>
            </w:r>
          </w:p>
        </w:tc>
      </w:tr>
      <w:tr w:rsidR="008712FD" w:rsidRPr="008712FD" w14:paraId="07FD87A5" w14:textId="77777777" w:rsidTr="008712FD">
        <w:trPr>
          <w:trHeight w:val="375"/>
        </w:trPr>
        <w:tc>
          <w:tcPr>
            <w:tcW w:w="1060" w:type="dxa"/>
            <w:tcBorders>
              <w:top w:val="nil"/>
              <w:left w:val="single" w:sz="8" w:space="0" w:color="auto"/>
              <w:bottom w:val="single" w:sz="4" w:space="0" w:color="auto"/>
              <w:right w:val="single" w:sz="4" w:space="0" w:color="auto"/>
            </w:tcBorders>
            <w:shd w:val="clear" w:color="000000" w:fill="9BC2E6"/>
            <w:vAlign w:val="bottom"/>
            <w:hideMark/>
          </w:tcPr>
          <w:p w14:paraId="730F5C95"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CIA</w:t>
            </w:r>
          </w:p>
        </w:tc>
        <w:tc>
          <w:tcPr>
            <w:tcW w:w="6400" w:type="dxa"/>
            <w:tcBorders>
              <w:top w:val="nil"/>
              <w:left w:val="nil"/>
              <w:bottom w:val="single" w:sz="4" w:space="0" w:color="auto"/>
              <w:right w:val="single" w:sz="8" w:space="0" w:color="auto"/>
            </w:tcBorders>
            <w:shd w:val="clear" w:color="000000" w:fill="DDEBF7"/>
            <w:vAlign w:val="bottom"/>
            <w:hideMark/>
          </w:tcPr>
          <w:p w14:paraId="2F5FC461"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Confidentiality, Integrity, Availability</w:t>
            </w:r>
          </w:p>
        </w:tc>
      </w:tr>
      <w:tr w:rsidR="008712FD" w:rsidRPr="008712FD" w14:paraId="6A3C4538"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24498695"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CIT</w:t>
            </w:r>
          </w:p>
        </w:tc>
        <w:tc>
          <w:tcPr>
            <w:tcW w:w="6400" w:type="dxa"/>
            <w:tcBorders>
              <w:top w:val="nil"/>
              <w:left w:val="nil"/>
              <w:bottom w:val="single" w:sz="4" w:space="0" w:color="auto"/>
              <w:right w:val="single" w:sz="8" w:space="0" w:color="auto"/>
            </w:tcBorders>
            <w:shd w:val="clear" w:color="000000" w:fill="DDEBF7"/>
            <w:noWrap/>
            <w:vAlign w:val="bottom"/>
            <w:hideMark/>
          </w:tcPr>
          <w:p w14:paraId="33BCBA1A"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Communication and Information Technologies</w:t>
            </w:r>
          </w:p>
        </w:tc>
      </w:tr>
      <w:tr w:rsidR="008712FD" w:rsidRPr="008712FD" w14:paraId="61086961"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25386404"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CSP</w:t>
            </w:r>
          </w:p>
        </w:tc>
        <w:tc>
          <w:tcPr>
            <w:tcW w:w="6400" w:type="dxa"/>
            <w:tcBorders>
              <w:top w:val="nil"/>
              <w:left w:val="nil"/>
              <w:bottom w:val="single" w:sz="4" w:space="0" w:color="auto"/>
              <w:right w:val="single" w:sz="8" w:space="0" w:color="auto"/>
            </w:tcBorders>
            <w:shd w:val="clear" w:color="000000" w:fill="DDEBF7"/>
            <w:noWrap/>
            <w:vAlign w:val="bottom"/>
            <w:hideMark/>
          </w:tcPr>
          <w:p w14:paraId="7F61ABCA"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Communication Service Provider</w:t>
            </w:r>
          </w:p>
        </w:tc>
      </w:tr>
      <w:tr w:rsidR="008712FD" w:rsidRPr="008712FD" w14:paraId="7AE8D965"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1ABF97F7"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DMZ</w:t>
            </w:r>
          </w:p>
        </w:tc>
        <w:tc>
          <w:tcPr>
            <w:tcW w:w="6400" w:type="dxa"/>
            <w:tcBorders>
              <w:top w:val="nil"/>
              <w:left w:val="nil"/>
              <w:bottom w:val="single" w:sz="4" w:space="0" w:color="auto"/>
              <w:right w:val="single" w:sz="8" w:space="0" w:color="auto"/>
            </w:tcBorders>
            <w:shd w:val="clear" w:color="000000" w:fill="DDEBF7"/>
            <w:noWrap/>
            <w:vAlign w:val="bottom"/>
            <w:hideMark/>
          </w:tcPr>
          <w:p w14:paraId="43359D85"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Demilitarized Zone</w:t>
            </w:r>
          </w:p>
        </w:tc>
      </w:tr>
      <w:tr w:rsidR="008712FD" w:rsidRPr="008712FD" w14:paraId="4EE307AF"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51E8EEFA"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DNS</w:t>
            </w:r>
          </w:p>
        </w:tc>
        <w:tc>
          <w:tcPr>
            <w:tcW w:w="6400" w:type="dxa"/>
            <w:tcBorders>
              <w:top w:val="nil"/>
              <w:left w:val="nil"/>
              <w:bottom w:val="single" w:sz="4" w:space="0" w:color="auto"/>
              <w:right w:val="single" w:sz="8" w:space="0" w:color="auto"/>
            </w:tcBorders>
            <w:shd w:val="clear" w:color="000000" w:fill="DDEBF7"/>
            <w:noWrap/>
            <w:vAlign w:val="bottom"/>
            <w:hideMark/>
          </w:tcPr>
          <w:p w14:paraId="7024CD40"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Domain Name System</w:t>
            </w:r>
          </w:p>
        </w:tc>
      </w:tr>
      <w:tr w:rsidR="008712FD" w:rsidRPr="008712FD" w14:paraId="1FBF5A13"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76AAB317"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DNSSec</w:t>
            </w:r>
          </w:p>
        </w:tc>
        <w:tc>
          <w:tcPr>
            <w:tcW w:w="6400" w:type="dxa"/>
            <w:tcBorders>
              <w:top w:val="nil"/>
              <w:left w:val="nil"/>
              <w:bottom w:val="single" w:sz="4" w:space="0" w:color="auto"/>
              <w:right w:val="single" w:sz="8" w:space="0" w:color="auto"/>
            </w:tcBorders>
            <w:shd w:val="clear" w:color="000000" w:fill="DDEBF7"/>
            <w:noWrap/>
            <w:vAlign w:val="bottom"/>
            <w:hideMark/>
          </w:tcPr>
          <w:p w14:paraId="0DA5767D"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Domain Name System Security</w:t>
            </w:r>
          </w:p>
        </w:tc>
      </w:tr>
      <w:tr w:rsidR="008712FD" w:rsidRPr="008712FD" w14:paraId="308B37B9"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vAlign w:val="bottom"/>
            <w:hideMark/>
          </w:tcPr>
          <w:p w14:paraId="0AEF5B61"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FIR</w:t>
            </w:r>
          </w:p>
        </w:tc>
        <w:tc>
          <w:tcPr>
            <w:tcW w:w="6400" w:type="dxa"/>
            <w:tcBorders>
              <w:top w:val="nil"/>
              <w:left w:val="nil"/>
              <w:bottom w:val="single" w:sz="4" w:space="0" w:color="auto"/>
              <w:right w:val="single" w:sz="8" w:space="0" w:color="auto"/>
            </w:tcBorders>
            <w:shd w:val="clear" w:color="000000" w:fill="DDEBF7"/>
            <w:noWrap/>
            <w:vAlign w:val="bottom"/>
            <w:hideMark/>
          </w:tcPr>
          <w:p w14:paraId="1B914EDD"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Flight Information Regions</w:t>
            </w:r>
          </w:p>
        </w:tc>
      </w:tr>
      <w:tr w:rsidR="008712FD" w:rsidRPr="008712FD" w14:paraId="282D159A"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67E579F7"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 xml:space="preserve">FF-ICE  </w:t>
            </w:r>
          </w:p>
        </w:tc>
        <w:tc>
          <w:tcPr>
            <w:tcW w:w="6400" w:type="dxa"/>
            <w:tcBorders>
              <w:top w:val="nil"/>
              <w:left w:val="nil"/>
              <w:bottom w:val="single" w:sz="4" w:space="0" w:color="auto"/>
              <w:right w:val="single" w:sz="8" w:space="0" w:color="auto"/>
            </w:tcBorders>
            <w:shd w:val="clear" w:color="000000" w:fill="DDEBF7"/>
            <w:noWrap/>
            <w:vAlign w:val="bottom"/>
            <w:hideMark/>
          </w:tcPr>
          <w:p w14:paraId="6984D6B0"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Flight and flow Information for a collaborative environment</w:t>
            </w:r>
          </w:p>
        </w:tc>
      </w:tr>
      <w:tr w:rsidR="008712FD" w:rsidRPr="008712FD" w14:paraId="6E4B3B2F"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64A26B7E"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FMC</w:t>
            </w:r>
          </w:p>
        </w:tc>
        <w:tc>
          <w:tcPr>
            <w:tcW w:w="6400" w:type="dxa"/>
            <w:tcBorders>
              <w:top w:val="nil"/>
              <w:left w:val="nil"/>
              <w:bottom w:val="single" w:sz="4" w:space="0" w:color="auto"/>
              <w:right w:val="single" w:sz="8" w:space="0" w:color="auto"/>
            </w:tcBorders>
            <w:shd w:val="clear" w:color="000000" w:fill="DDEBF7"/>
            <w:noWrap/>
            <w:vAlign w:val="bottom"/>
            <w:hideMark/>
          </w:tcPr>
          <w:p w14:paraId="4602A39B" w14:textId="68E5A5C2" w:rsidR="008712FD" w:rsidRPr="00874804" w:rsidRDefault="008712FD" w:rsidP="008712FD">
            <w:pPr>
              <w:rPr>
                <w:rFonts w:ascii="Calibri" w:hAnsi="Calibri" w:cs="Calibri"/>
                <w:color w:val="000000"/>
                <w:sz w:val="20"/>
                <w:szCs w:val="20"/>
              </w:rPr>
            </w:pPr>
            <w:r w:rsidRPr="008712FD">
              <w:rPr>
                <w:rFonts w:ascii="Calibri" w:hAnsi="Calibri" w:cs="Calibri"/>
                <w:color w:val="000000"/>
                <w:sz w:val="20"/>
                <w:szCs w:val="20"/>
              </w:rPr>
              <w:t>Flight Management Computers</w:t>
            </w:r>
          </w:p>
        </w:tc>
      </w:tr>
      <w:tr w:rsidR="008712FD" w:rsidRPr="008712FD" w14:paraId="4A318806"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572A7E06"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 xml:space="preserve">GANP  </w:t>
            </w:r>
          </w:p>
        </w:tc>
        <w:tc>
          <w:tcPr>
            <w:tcW w:w="6400" w:type="dxa"/>
            <w:tcBorders>
              <w:top w:val="nil"/>
              <w:left w:val="nil"/>
              <w:bottom w:val="single" w:sz="4" w:space="0" w:color="auto"/>
              <w:right w:val="single" w:sz="8" w:space="0" w:color="auto"/>
            </w:tcBorders>
            <w:shd w:val="clear" w:color="000000" w:fill="DDEBF7"/>
            <w:noWrap/>
            <w:vAlign w:val="bottom"/>
            <w:hideMark/>
          </w:tcPr>
          <w:p w14:paraId="14318114"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 xml:space="preserve">Global Air Navigation Plan </w:t>
            </w:r>
          </w:p>
        </w:tc>
      </w:tr>
      <w:tr w:rsidR="008712FD" w:rsidRPr="008712FD" w14:paraId="0F57356E"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693C2B03"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GTF WAN</w:t>
            </w:r>
          </w:p>
        </w:tc>
        <w:tc>
          <w:tcPr>
            <w:tcW w:w="6400" w:type="dxa"/>
            <w:tcBorders>
              <w:top w:val="nil"/>
              <w:left w:val="nil"/>
              <w:bottom w:val="single" w:sz="4" w:space="0" w:color="auto"/>
              <w:right w:val="single" w:sz="8" w:space="0" w:color="auto"/>
            </w:tcBorders>
            <w:shd w:val="clear" w:color="000000" w:fill="DDEBF7"/>
            <w:noWrap/>
            <w:vAlign w:val="bottom"/>
            <w:hideMark/>
          </w:tcPr>
          <w:p w14:paraId="444B1451"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Global Trurst Framework Wide Area Network</w:t>
            </w:r>
          </w:p>
        </w:tc>
      </w:tr>
      <w:tr w:rsidR="008712FD" w:rsidRPr="008712FD" w14:paraId="3FD121E4"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1FA973D0"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ICAO</w:t>
            </w:r>
          </w:p>
        </w:tc>
        <w:tc>
          <w:tcPr>
            <w:tcW w:w="6400" w:type="dxa"/>
            <w:tcBorders>
              <w:top w:val="nil"/>
              <w:left w:val="nil"/>
              <w:bottom w:val="single" w:sz="4" w:space="0" w:color="auto"/>
              <w:right w:val="single" w:sz="8" w:space="0" w:color="auto"/>
            </w:tcBorders>
            <w:shd w:val="clear" w:color="000000" w:fill="DDEBF7"/>
            <w:noWrap/>
            <w:vAlign w:val="bottom"/>
            <w:hideMark/>
          </w:tcPr>
          <w:p w14:paraId="42CCA48A"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Internation Civil Aviation Organization</w:t>
            </w:r>
          </w:p>
        </w:tc>
      </w:tr>
      <w:tr w:rsidR="008712FD" w:rsidRPr="008712FD" w14:paraId="31E50F7C"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550E06E9"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IdP</w:t>
            </w:r>
          </w:p>
        </w:tc>
        <w:tc>
          <w:tcPr>
            <w:tcW w:w="6400" w:type="dxa"/>
            <w:tcBorders>
              <w:top w:val="nil"/>
              <w:left w:val="nil"/>
              <w:bottom w:val="single" w:sz="4" w:space="0" w:color="auto"/>
              <w:right w:val="single" w:sz="8" w:space="0" w:color="auto"/>
            </w:tcBorders>
            <w:shd w:val="clear" w:color="000000" w:fill="DDEBF7"/>
            <w:noWrap/>
            <w:vAlign w:val="bottom"/>
            <w:hideMark/>
          </w:tcPr>
          <w:p w14:paraId="162C05BE"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Identity Provider</w:t>
            </w:r>
          </w:p>
        </w:tc>
      </w:tr>
      <w:tr w:rsidR="008712FD" w:rsidRPr="008712FD" w14:paraId="3DBD5FC4"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3B8FCA22"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 xml:space="preserve">IP </w:t>
            </w:r>
          </w:p>
        </w:tc>
        <w:tc>
          <w:tcPr>
            <w:tcW w:w="6400" w:type="dxa"/>
            <w:tcBorders>
              <w:top w:val="nil"/>
              <w:left w:val="nil"/>
              <w:bottom w:val="single" w:sz="4" w:space="0" w:color="auto"/>
              <w:right w:val="single" w:sz="8" w:space="0" w:color="auto"/>
            </w:tcBorders>
            <w:shd w:val="clear" w:color="000000" w:fill="DDEBF7"/>
            <w:noWrap/>
            <w:vAlign w:val="bottom"/>
            <w:hideMark/>
          </w:tcPr>
          <w:p w14:paraId="164A5C23"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Internet Protocol</w:t>
            </w:r>
          </w:p>
        </w:tc>
      </w:tr>
      <w:tr w:rsidR="008712FD" w:rsidRPr="008712FD" w14:paraId="301BEED1"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250FACC2"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IDPS</w:t>
            </w:r>
          </w:p>
        </w:tc>
        <w:tc>
          <w:tcPr>
            <w:tcW w:w="6400" w:type="dxa"/>
            <w:tcBorders>
              <w:top w:val="nil"/>
              <w:left w:val="nil"/>
              <w:bottom w:val="single" w:sz="4" w:space="0" w:color="auto"/>
              <w:right w:val="single" w:sz="8" w:space="0" w:color="auto"/>
            </w:tcBorders>
            <w:shd w:val="clear" w:color="000000" w:fill="DDEBF7"/>
            <w:noWrap/>
            <w:vAlign w:val="bottom"/>
            <w:hideMark/>
          </w:tcPr>
          <w:p w14:paraId="65635E0C"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Intrusion Detection and Prevention System</w:t>
            </w:r>
          </w:p>
        </w:tc>
      </w:tr>
      <w:tr w:rsidR="008712FD" w:rsidRPr="008712FD" w14:paraId="2401CE47"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3AA59674"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ISMS</w:t>
            </w:r>
          </w:p>
        </w:tc>
        <w:tc>
          <w:tcPr>
            <w:tcW w:w="6400" w:type="dxa"/>
            <w:tcBorders>
              <w:top w:val="nil"/>
              <w:left w:val="nil"/>
              <w:bottom w:val="single" w:sz="4" w:space="0" w:color="auto"/>
              <w:right w:val="single" w:sz="8" w:space="0" w:color="auto"/>
            </w:tcBorders>
            <w:shd w:val="clear" w:color="000000" w:fill="DDEBF7"/>
            <w:noWrap/>
            <w:vAlign w:val="bottom"/>
            <w:hideMark/>
          </w:tcPr>
          <w:p w14:paraId="7D89A166"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Information Security Management System</w:t>
            </w:r>
          </w:p>
        </w:tc>
      </w:tr>
      <w:tr w:rsidR="008712FD" w:rsidRPr="008712FD" w14:paraId="2AF20485"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745335F5"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ISS</w:t>
            </w:r>
          </w:p>
        </w:tc>
        <w:tc>
          <w:tcPr>
            <w:tcW w:w="6400" w:type="dxa"/>
            <w:tcBorders>
              <w:top w:val="nil"/>
              <w:left w:val="nil"/>
              <w:bottom w:val="single" w:sz="4" w:space="0" w:color="auto"/>
              <w:right w:val="single" w:sz="8" w:space="0" w:color="auto"/>
            </w:tcBorders>
            <w:shd w:val="clear" w:color="000000" w:fill="DDEBF7"/>
            <w:noWrap/>
            <w:vAlign w:val="bottom"/>
            <w:hideMark/>
          </w:tcPr>
          <w:p w14:paraId="3749F2BD"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Information System Security</w:t>
            </w:r>
          </w:p>
        </w:tc>
      </w:tr>
      <w:tr w:rsidR="008712FD" w:rsidRPr="008712FD" w14:paraId="42707B70"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21A41D36"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MIR</w:t>
            </w:r>
          </w:p>
        </w:tc>
        <w:tc>
          <w:tcPr>
            <w:tcW w:w="6400" w:type="dxa"/>
            <w:tcBorders>
              <w:top w:val="nil"/>
              <w:left w:val="nil"/>
              <w:bottom w:val="single" w:sz="4" w:space="0" w:color="auto"/>
              <w:right w:val="single" w:sz="8" w:space="0" w:color="auto"/>
            </w:tcBorders>
            <w:shd w:val="clear" w:color="000000" w:fill="DDEBF7"/>
            <w:noWrap/>
            <w:vAlign w:val="bottom"/>
            <w:hideMark/>
          </w:tcPr>
          <w:p w14:paraId="3001719E"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Most Important Requirements</w:t>
            </w:r>
          </w:p>
        </w:tc>
      </w:tr>
      <w:tr w:rsidR="008712FD" w:rsidRPr="008712FD" w14:paraId="5CCB15D3"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703C44A3"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NADIN</w:t>
            </w:r>
          </w:p>
        </w:tc>
        <w:tc>
          <w:tcPr>
            <w:tcW w:w="6400" w:type="dxa"/>
            <w:tcBorders>
              <w:top w:val="nil"/>
              <w:left w:val="nil"/>
              <w:bottom w:val="single" w:sz="4" w:space="0" w:color="auto"/>
              <w:right w:val="single" w:sz="8" w:space="0" w:color="auto"/>
            </w:tcBorders>
            <w:shd w:val="clear" w:color="000000" w:fill="DDEBF7"/>
            <w:noWrap/>
            <w:vAlign w:val="bottom"/>
            <w:hideMark/>
          </w:tcPr>
          <w:p w14:paraId="53220FF5"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National Airspace Data Interchange Network</w:t>
            </w:r>
          </w:p>
        </w:tc>
      </w:tr>
      <w:tr w:rsidR="008712FD" w:rsidRPr="008712FD" w14:paraId="23B83F8F"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76112819"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NAT64</w:t>
            </w:r>
          </w:p>
        </w:tc>
        <w:tc>
          <w:tcPr>
            <w:tcW w:w="6400" w:type="dxa"/>
            <w:tcBorders>
              <w:top w:val="nil"/>
              <w:left w:val="nil"/>
              <w:bottom w:val="single" w:sz="4" w:space="0" w:color="auto"/>
              <w:right w:val="single" w:sz="8" w:space="0" w:color="auto"/>
            </w:tcBorders>
            <w:shd w:val="clear" w:color="000000" w:fill="DDEBF7"/>
            <w:noWrap/>
            <w:vAlign w:val="bottom"/>
            <w:hideMark/>
          </w:tcPr>
          <w:p w14:paraId="0B3C4F3B"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Network Address Translation IPv6 to IPv4</w:t>
            </w:r>
          </w:p>
        </w:tc>
      </w:tr>
      <w:tr w:rsidR="008712FD" w:rsidRPr="008712FD" w14:paraId="34BE5DB0"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6E6B2278"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NPE</w:t>
            </w:r>
          </w:p>
        </w:tc>
        <w:tc>
          <w:tcPr>
            <w:tcW w:w="6400" w:type="dxa"/>
            <w:tcBorders>
              <w:top w:val="nil"/>
              <w:left w:val="nil"/>
              <w:bottom w:val="single" w:sz="4" w:space="0" w:color="auto"/>
              <w:right w:val="single" w:sz="8" w:space="0" w:color="auto"/>
            </w:tcBorders>
            <w:shd w:val="clear" w:color="000000" w:fill="DDEBF7"/>
            <w:noWrap/>
            <w:vAlign w:val="bottom"/>
            <w:hideMark/>
          </w:tcPr>
          <w:p w14:paraId="1F16476A"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Non-Person Entity</w:t>
            </w:r>
          </w:p>
        </w:tc>
      </w:tr>
      <w:tr w:rsidR="008712FD" w:rsidRPr="008712FD" w14:paraId="4840379A"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061CFAEA"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 xml:space="preserve">NTP </w:t>
            </w:r>
          </w:p>
        </w:tc>
        <w:tc>
          <w:tcPr>
            <w:tcW w:w="6400" w:type="dxa"/>
            <w:tcBorders>
              <w:top w:val="nil"/>
              <w:left w:val="nil"/>
              <w:bottom w:val="single" w:sz="4" w:space="0" w:color="auto"/>
              <w:right w:val="single" w:sz="8" w:space="0" w:color="auto"/>
            </w:tcBorders>
            <w:shd w:val="clear" w:color="000000" w:fill="DDEBF7"/>
            <w:noWrap/>
            <w:vAlign w:val="bottom"/>
            <w:hideMark/>
          </w:tcPr>
          <w:p w14:paraId="20D28B8C"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Network Time Protocol</w:t>
            </w:r>
          </w:p>
        </w:tc>
      </w:tr>
      <w:tr w:rsidR="008712FD" w:rsidRPr="008712FD" w14:paraId="0C923A10"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vAlign w:val="bottom"/>
            <w:hideMark/>
          </w:tcPr>
          <w:p w14:paraId="62A1DC32"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OCSP</w:t>
            </w:r>
          </w:p>
        </w:tc>
        <w:tc>
          <w:tcPr>
            <w:tcW w:w="6400" w:type="dxa"/>
            <w:tcBorders>
              <w:top w:val="nil"/>
              <w:left w:val="nil"/>
              <w:bottom w:val="single" w:sz="4" w:space="0" w:color="auto"/>
              <w:right w:val="single" w:sz="8" w:space="0" w:color="auto"/>
            </w:tcBorders>
            <w:shd w:val="clear" w:color="000000" w:fill="DDEBF7"/>
            <w:noWrap/>
            <w:vAlign w:val="bottom"/>
            <w:hideMark/>
          </w:tcPr>
          <w:p w14:paraId="76894E6A"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Online Certification Status Protocol</w:t>
            </w:r>
          </w:p>
        </w:tc>
      </w:tr>
      <w:tr w:rsidR="008712FD" w:rsidRPr="008712FD" w14:paraId="40FC94B2"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vAlign w:val="bottom"/>
            <w:hideMark/>
          </w:tcPr>
          <w:p w14:paraId="60CA2D89"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lastRenderedPageBreak/>
              <w:t>OSI</w:t>
            </w:r>
          </w:p>
        </w:tc>
        <w:tc>
          <w:tcPr>
            <w:tcW w:w="6400" w:type="dxa"/>
            <w:tcBorders>
              <w:top w:val="nil"/>
              <w:left w:val="nil"/>
              <w:bottom w:val="single" w:sz="4" w:space="0" w:color="auto"/>
              <w:right w:val="single" w:sz="8" w:space="0" w:color="auto"/>
            </w:tcBorders>
            <w:shd w:val="clear" w:color="000000" w:fill="DDEBF7"/>
            <w:noWrap/>
            <w:vAlign w:val="bottom"/>
            <w:hideMark/>
          </w:tcPr>
          <w:p w14:paraId="4741C3AD"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 xml:space="preserve">Open System Interconnection </w:t>
            </w:r>
          </w:p>
        </w:tc>
      </w:tr>
      <w:tr w:rsidR="008712FD" w:rsidRPr="008712FD" w14:paraId="229837B5"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34E14A21"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P</w:t>
            </w:r>
          </w:p>
        </w:tc>
        <w:tc>
          <w:tcPr>
            <w:tcW w:w="6400" w:type="dxa"/>
            <w:tcBorders>
              <w:top w:val="nil"/>
              <w:left w:val="nil"/>
              <w:bottom w:val="single" w:sz="4" w:space="0" w:color="auto"/>
              <w:right w:val="single" w:sz="8" w:space="0" w:color="auto"/>
            </w:tcBorders>
            <w:shd w:val="clear" w:color="000000" w:fill="DDEBF7"/>
            <w:noWrap/>
            <w:vAlign w:val="bottom"/>
            <w:hideMark/>
          </w:tcPr>
          <w:p w14:paraId="41E5A92F"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Provider Router</w:t>
            </w:r>
          </w:p>
        </w:tc>
      </w:tr>
      <w:tr w:rsidR="008712FD" w:rsidRPr="008712FD" w14:paraId="3F535BE6"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449DE71B"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P/CE</w:t>
            </w:r>
          </w:p>
        </w:tc>
        <w:tc>
          <w:tcPr>
            <w:tcW w:w="6400" w:type="dxa"/>
            <w:tcBorders>
              <w:top w:val="nil"/>
              <w:left w:val="nil"/>
              <w:bottom w:val="single" w:sz="4" w:space="0" w:color="auto"/>
              <w:right w:val="single" w:sz="8" w:space="0" w:color="auto"/>
            </w:tcBorders>
            <w:shd w:val="clear" w:color="000000" w:fill="DDEBF7"/>
            <w:noWrap/>
            <w:vAlign w:val="bottom"/>
            <w:hideMark/>
          </w:tcPr>
          <w:p w14:paraId="78B7D42B"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Provider or Customer Edge Router</w:t>
            </w:r>
          </w:p>
        </w:tc>
      </w:tr>
      <w:tr w:rsidR="008712FD" w:rsidRPr="008712FD" w14:paraId="40E66474"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7BF95E24"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PKI</w:t>
            </w:r>
          </w:p>
        </w:tc>
        <w:tc>
          <w:tcPr>
            <w:tcW w:w="6400" w:type="dxa"/>
            <w:tcBorders>
              <w:top w:val="nil"/>
              <w:left w:val="nil"/>
              <w:bottom w:val="single" w:sz="4" w:space="0" w:color="auto"/>
              <w:right w:val="single" w:sz="8" w:space="0" w:color="auto"/>
            </w:tcBorders>
            <w:shd w:val="clear" w:color="000000" w:fill="DDEBF7"/>
            <w:noWrap/>
            <w:vAlign w:val="bottom"/>
            <w:hideMark/>
          </w:tcPr>
          <w:p w14:paraId="289D983F"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Public Key Infrastructure</w:t>
            </w:r>
          </w:p>
        </w:tc>
      </w:tr>
      <w:tr w:rsidR="008712FD" w:rsidRPr="008712FD" w14:paraId="73AE8750"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61A89F7D"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PTP</w:t>
            </w:r>
          </w:p>
        </w:tc>
        <w:tc>
          <w:tcPr>
            <w:tcW w:w="6400" w:type="dxa"/>
            <w:tcBorders>
              <w:top w:val="nil"/>
              <w:left w:val="nil"/>
              <w:bottom w:val="single" w:sz="4" w:space="0" w:color="auto"/>
              <w:right w:val="single" w:sz="8" w:space="0" w:color="auto"/>
            </w:tcBorders>
            <w:shd w:val="clear" w:color="000000" w:fill="DDEBF7"/>
            <w:noWrap/>
            <w:vAlign w:val="bottom"/>
            <w:hideMark/>
          </w:tcPr>
          <w:p w14:paraId="1CFB6716"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Precision Time Protocol</w:t>
            </w:r>
          </w:p>
        </w:tc>
      </w:tr>
      <w:tr w:rsidR="008712FD" w:rsidRPr="008712FD" w14:paraId="32728DE1"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0989FD7B"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RFC</w:t>
            </w:r>
          </w:p>
        </w:tc>
        <w:tc>
          <w:tcPr>
            <w:tcW w:w="6400" w:type="dxa"/>
            <w:tcBorders>
              <w:top w:val="nil"/>
              <w:left w:val="nil"/>
              <w:bottom w:val="single" w:sz="4" w:space="0" w:color="auto"/>
              <w:right w:val="single" w:sz="8" w:space="0" w:color="auto"/>
            </w:tcBorders>
            <w:shd w:val="clear" w:color="000000" w:fill="DDEBF7"/>
            <w:noWrap/>
            <w:vAlign w:val="bottom"/>
            <w:hideMark/>
          </w:tcPr>
          <w:p w14:paraId="0DCDFD14"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Request for Comment</w:t>
            </w:r>
          </w:p>
        </w:tc>
      </w:tr>
      <w:tr w:rsidR="008712FD" w:rsidRPr="008712FD" w14:paraId="3F8AC0CD"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6FB9D19E"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SAML</w:t>
            </w:r>
          </w:p>
        </w:tc>
        <w:tc>
          <w:tcPr>
            <w:tcW w:w="6400" w:type="dxa"/>
            <w:tcBorders>
              <w:top w:val="nil"/>
              <w:left w:val="nil"/>
              <w:bottom w:val="single" w:sz="4" w:space="0" w:color="auto"/>
              <w:right w:val="single" w:sz="8" w:space="0" w:color="auto"/>
            </w:tcBorders>
            <w:shd w:val="clear" w:color="000000" w:fill="DDEBF7"/>
            <w:noWrap/>
            <w:vAlign w:val="bottom"/>
            <w:hideMark/>
          </w:tcPr>
          <w:p w14:paraId="46AB9548"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Security Assertion Markup Language</w:t>
            </w:r>
          </w:p>
        </w:tc>
      </w:tr>
      <w:tr w:rsidR="008712FD" w:rsidRPr="008712FD" w14:paraId="1745C13A"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4913438D"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SCVP</w:t>
            </w:r>
          </w:p>
        </w:tc>
        <w:tc>
          <w:tcPr>
            <w:tcW w:w="6400" w:type="dxa"/>
            <w:tcBorders>
              <w:top w:val="nil"/>
              <w:left w:val="nil"/>
              <w:bottom w:val="single" w:sz="4" w:space="0" w:color="auto"/>
              <w:right w:val="single" w:sz="8" w:space="0" w:color="auto"/>
            </w:tcBorders>
            <w:shd w:val="clear" w:color="000000" w:fill="DDEBF7"/>
            <w:noWrap/>
            <w:vAlign w:val="bottom"/>
            <w:hideMark/>
          </w:tcPr>
          <w:p w14:paraId="03135237"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Server-absed Certification Validation Protocol</w:t>
            </w:r>
          </w:p>
        </w:tc>
      </w:tr>
      <w:tr w:rsidR="008712FD" w:rsidRPr="008712FD" w14:paraId="43D2E4CC"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6A129F38"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SP</w:t>
            </w:r>
          </w:p>
        </w:tc>
        <w:tc>
          <w:tcPr>
            <w:tcW w:w="6400" w:type="dxa"/>
            <w:tcBorders>
              <w:top w:val="nil"/>
              <w:left w:val="nil"/>
              <w:bottom w:val="single" w:sz="4" w:space="0" w:color="auto"/>
              <w:right w:val="single" w:sz="8" w:space="0" w:color="auto"/>
            </w:tcBorders>
            <w:shd w:val="clear" w:color="000000" w:fill="DDEBF7"/>
            <w:noWrap/>
            <w:vAlign w:val="bottom"/>
            <w:hideMark/>
          </w:tcPr>
          <w:p w14:paraId="67730D52"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Service Provider</w:t>
            </w:r>
          </w:p>
        </w:tc>
      </w:tr>
      <w:tr w:rsidR="008712FD" w:rsidRPr="008712FD" w14:paraId="31DA78D9"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0CA03011"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 xml:space="preserve">SWIM </w:t>
            </w:r>
          </w:p>
        </w:tc>
        <w:tc>
          <w:tcPr>
            <w:tcW w:w="6400" w:type="dxa"/>
            <w:tcBorders>
              <w:top w:val="nil"/>
              <w:left w:val="nil"/>
              <w:bottom w:val="single" w:sz="4" w:space="0" w:color="auto"/>
              <w:right w:val="single" w:sz="8" w:space="0" w:color="auto"/>
            </w:tcBorders>
            <w:shd w:val="clear" w:color="000000" w:fill="DDEBF7"/>
            <w:noWrap/>
            <w:vAlign w:val="bottom"/>
            <w:hideMark/>
          </w:tcPr>
          <w:p w14:paraId="7860BA5D"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System Wide Information Management</w:t>
            </w:r>
          </w:p>
        </w:tc>
      </w:tr>
      <w:tr w:rsidR="008712FD" w:rsidRPr="008712FD" w14:paraId="606E9EB1"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255AE870"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TBO</w:t>
            </w:r>
          </w:p>
        </w:tc>
        <w:tc>
          <w:tcPr>
            <w:tcW w:w="6400" w:type="dxa"/>
            <w:tcBorders>
              <w:top w:val="nil"/>
              <w:left w:val="nil"/>
              <w:bottom w:val="single" w:sz="4" w:space="0" w:color="auto"/>
              <w:right w:val="single" w:sz="8" w:space="0" w:color="auto"/>
            </w:tcBorders>
            <w:shd w:val="clear" w:color="000000" w:fill="DDEBF7"/>
            <w:noWrap/>
            <w:vAlign w:val="bottom"/>
            <w:hideMark/>
          </w:tcPr>
          <w:p w14:paraId="2B93CEBB"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Trajectory Based Operations</w:t>
            </w:r>
          </w:p>
        </w:tc>
      </w:tr>
      <w:tr w:rsidR="008712FD" w:rsidRPr="008712FD" w14:paraId="58BAFA04"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0ECAE670"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TLS</w:t>
            </w:r>
          </w:p>
        </w:tc>
        <w:tc>
          <w:tcPr>
            <w:tcW w:w="6400" w:type="dxa"/>
            <w:tcBorders>
              <w:top w:val="nil"/>
              <w:left w:val="nil"/>
              <w:bottom w:val="single" w:sz="4" w:space="0" w:color="auto"/>
              <w:right w:val="single" w:sz="8" w:space="0" w:color="auto"/>
            </w:tcBorders>
            <w:shd w:val="clear" w:color="000000" w:fill="DDEBF7"/>
            <w:noWrap/>
            <w:vAlign w:val="bottom"/>
            <w:hideMark/>
          </w:tcPr>
          <w:p w14:paraId="18F70D03"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Transport Level Security (TLS)</w:t>
            </w:r>
          </w:p>
        </w:tc>
      </w:tr>
      <w:tr w:rsidR="008712FD" w:rsidRPr="008712FD" w14:paraId="2D3A7903" w14:textId="77777777" w:rsidTr="008712FD">
        <w:trPr>
          <w:trHeight w:val="300"/>
        </w:trPr>
        <w:tc>
          <w:tcPr>
            <w:tcW w:w="1060" w:type="dxa"/>
            <w:tcBorders>
              <w:top w:val="nil"/>
              <w:left w:val="single" w:sz="8" w:space="0" w:color="auto"/>
              <w:bottom w:val="single" w:sz="4" w:space="0" w:color="auto"/>
              <w:right w:val="single" w:sz="4" w:space="0" w:color="auto"/>
            </w:tcBorders>
            <w:shd w:val="clear" w:color="000000" w:fill="9BC2E6"/>
            <w:noWrap/>
            <w:vAlign w:val="bottom"/>
            <w:hideMark/>
          </w:tcPr>
          <w:p w14:paraId="181641B3"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VPN</w:t>
            </w:r>
          </w:p>
        </w:tc>
        <w:tc>
          <w:tcPr>
            <w:tcW w:w="6400" w:type="dxa"/>
            <w:tcBorders>
              <w:top w:val="nil"/>
              <w:left w:val="nil"/>
              <w:bottom w:val="single" w:sz="4" w:space="0" w:color="auto"/>
              <w:right w:val="single" w:sz="8" w:space="0" w:color="auto"/>
            </w:tcBorders>
            <w:shd w:val="clear" w:color="000000" w:fill="DDEBF7"/>
            <w:noWrap/>
            <w:vAlign w:val="bottom"/>
            <w:hideMark/>
          </w:tcPr>
          <w:p w14:paraId="28E32621"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Virtual Private Network</w:t>
            </w:r>
          </w:p>
        </w:tc>
      </w:tr>
      <w:tr w:rsidR="008712FD" w:rsidRPr="008712FD" w14:paraId="15AAA3EF" w14:textId="77777777" w:rsidTr="008712FD">
        <w:trPr>
          <w:trHeight w:val="315"/>
        </w:trPr>
        <w:tc>
          <w:tcPr>
            <w:tcW w:w="1060" w:type="dxa"/>
            <w:tcBorders>
              <w:top w:val="nil"/>
              <w:left w:val="single" w:sz="8" w:space="0" w:color="auto"/>
              <w:bottom w:val="single" w:sz="8" w:space="0" w:color="auto"/>
              <w:right w:val="single" w:sz="4" w:space="0" w:color="auto"/>
            </w:tcBorders>
            <w:shd w:val="clear" w:color="000000" w:fill="9BC2E6"/>
            <w:noWrap/>
            <w:vAlign w:val="bottom"/>
            <w:hideMark/>
          </w:tcPr>
          <w:p w14:paraId="37412455" w14:textId="77777777" w:rsidR="008712FD" w:rsidRPr="00874804" w:rsidRDefault="008712FD" w:rsidP="008712FD">
            <w:pPr>
              <w:jc w:val="center"/>
              <w:rPr>
                <w:rFonts w:ascii="Calibri" w:hAnsi="Calibri" w:cs="Calibri"/>
                <w:b/>
                <w:bCs/>
                <w:color w:val="000000"/>
                <w:sz w:val="20"/>
                <w:szCs w:val="20"/>
              </w:rPr>
            </w:pPr>
            <w:r w:rsidRPr="00874804">
              <w:rPr>
                <w:rFonts w:ascii="Calibri" w:hAnsi="Calibri" w:cs="Calibri"/>
                <w:b/>
                <w:bCs/>
                <w:color w:val="000000"/>
                <w:sz w:val="20"/>
                <w:szCs w:val="20"/>
              </w:rPr>
              <w:t>WP</w:t>
            </w:r>
          </w:p>
        </w:tc>
        <w:tc>
          <w:tcPr>
            <w:tcW w:w="6400" w:type="dxa"/>
            <w:tcBorders>
              <w:top w:val="nil"/>
              <w:left w:val="nil"/>
              <w:bottom w:val="single" w:sz="8" w:space="0" w:color="auto"/>
              <w:right w:val="single" w:sz="8" w:space="0" w:color="auto"/>
            </w:tcBorders>
            <w:shd w:val="clear" w:color="000000" w:fill="DDEBF7"/>
            <w:noWrap/>
            <w:vAlign w:val="bottom"/>
            <w:hideMark/>
          </w:tcPr>
          <w:p w14:paraId="591BAC37" w14:textId="77777777" w:rsidR="008712FD" w:rsidRPr="00874804" w:rsidRDefault="008712FD" w:rsidP="008712FD">
            <w:pPr>
              <w:rPr>
                <w:rFonts w:ascii="Calibri" w:hAnsi="Calibri" w:cs="Calibri"/>
                <w:color w:val="000000"/>
                <w:sz w:val="20"/>
                <w:szCs w:val="20"/>
              </w:rPr>
            </w:pPr>
            <w:r w:rsidRPr="00874804">
              <w:rPr>
                <w:rFonts w:ascii="Calibri" w:hAnsi="Calibri" w:cs="Calibri"/>
                <w:color w:val="000000"/>
                <w:sz w:val="20"/>
                <w:szCs w:val="20"/>
              </w:rPr>
              <w:t>Working Paper</w:t>
            </w:r>
          </w:p>
        </w:tc>
      </w:tr>
    </w:tbl>
    <w:p w14:paraId="39EF06CC" w14:textId="77777777" w:rsidR="00C909E8" w:rsidRPr="00874804" w:rsidRDefault="00C909E8" w:rsidP="00874804">
      <w:pPr>
        <w:pStyle w:val="NormalWeb"/>
        <w:spacing w:before="80" w:beforeAutospacing="0" w:after="80" w:afterAutospacing="0"/>
        <w:jc w:val="both"/>
        <w:rPr>
          <w:lang w:val="en-GB"/>
        </w:rPr>
      </w:pPr>
    </w:p>
    <w:sectPr w:rsidR="00C909E8" w:rsidRPr="00874804" w:rsidSect="008712FD">
      <w:pgSz w:w="12242" w:h="15842" w:code="1"/>
      <w:pgMar w:top="720" w:right="1253" w:bottom="1152" w:left="1253" w:header="1008"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Joe Jones" w:date="2019-09-10T13:05:00Z" w:initials="JJ">
    <w:p w14:paraId="522EB972" w14:textId="01153C9A" w:rsidR="00301FB8" w:rsidRDefault="00301FB8">
      <w:pPr>
        <w:pStyle w:val="CommentText"/>
      </w:pPr>
      <w:r>
        <w:rPr>
          <w:rStyle w:val="CommentReference"/>
        </w:rPr>
        <w:annotationRef/>
      </w:r>
      <w:r>
        <w:t>Should this be in here?</w:t>
      </w:r>
    </w:p>
  </w:comment>
  <w:comment w:id="7" w:author="David Almeida" w:date="2019-09-15T14:50:00Z" w:initials="DA">
    <w:p w14:paraId="1D9ED373" w14:textId="1173BC7E" w:rsidR="00AA1D67" w:rsidRDefault="00AA1D67">
      <w:pPr>
        <w:pStyle w:val="CommentText"/>
      </w:pPr>
      <w:r>
        <w:rPr>
          <w:rStyle w:val="CommentReference"/>
        </w:rPr>
        <w:annotationRef/>
      </w:r>
      <w:r>
        <w:t xml:space="preserve">This graphic needs to have AD spelled out on it, and gray cloud needs to be labeled </w:t>
      </w:r>
    </w:p>
  </w:comment>
  <w:comment w:id="8" w:author="David Almeida" w:date="2019-08-30T15:20:00Z" w:initials="DA">
    <w:p w14:paraId="03D90D18" w14:textId="017BA3FA" w:rsidR="00C823C8" w:rsidRDefault="00C823C8">
      <w:pPr>
        <w:pStyle w:val="CommentText"/>
      </w:pPr>
      <w:r>
        <w:rPr>
          <w:rStyle w:val="CommentReference"/>
        </w:rPr>
        <w:annotationRef/>
      </w:r>
      <w:r>
        <w:t>More prominent network so GRAIN can be seen here.</w:t>
      </w:r>
    </w:p>
  </w:comment>
  <w:comment w:id="9" w:author="David Almeida" w:date="2019-08-30T15:17:00Z" w:initials="DA">
    <w:p w14:paraId="58D2FC0E" w14:textId="6A5CB675" w:rsidR="001651DA" w:rsidRDefault="001651DA">
      <w:pPr>
        <w:pStyle w:val="CommentText"/>
      </w:pPr>
      <w:r>
        <w:rPr>
          <w:rStyle w:val="CommentReference"/>
        </w:rPr>
        <w:annotationRef/>
      </w:r>
      <w:r>
        <w:t xml:space="preserve">Need to </w:t>
      </w:r>
      <w:r w:rsidR="00C823C8">
        <w:t xml:space="preserve">make network component more prominently. </w:t>
      </w:r>
    </w:p>
  </w:comment>
  <w:comment w:id="10" w:author="David Almeida" w:date="2019-08-30T15:11:00Z" w:initials="DA">
    <w:p w14:paraId="27ACA3D9" w14:textId="7B86E6B2" w:rsidR="00767B4A" w:rsidRDefault="00767B4A">
      <w:pPr>
        <w:pStyle w:val="CommentText"/>
      </w:pPr>
      <w:r>
        <w:rPr>
          <w:rStyle w:val="CommentReference"/>
        </w:rPr>
        <w:annotationRef/>
      </w:r>
      <w:r>
        <w:t>We ned to somehow illustrate the network here, more prominently.</w:t>
      </w:r>
    </w:p>
  </w:comment>
  <w:comment w:id="12" w:author="Joe Jones [2]" w:date="2019-09-12T18:08:00Z" w:initials="JJ">
    <w:p w14:paraId="22238637" w14:textId="1FE9BCED" w:rsidR="00105D09" w:rsidRDefault="00105D09">
      <w:pPr>
        <w:pStyle w:val="CommentText"/>
      </w:pPr>
      <w:r>
        <w:rPr>
          <w:rStyle w:val="CommentReference"/>
        </w:rPr>
        <w:annotationRef/>
      </w:r>
      <w:r>
        <w:t>Need to work on this area with regards to the use case for Flight</w:t>
      </w:r>
    </w:p>
  </w:comment>
  <w:comment w:id="15" w:author="David Almeida" w:date="2019-09-13T14:57:00Z" w:initials="DA">
    <w:p w14:paraId="5095033A" w14:textId="77777777" w:rsidR="00745330" w:rsidRDefault="00745330" w:rsidP="00745330">
      <w:pPr>
        <w:pStyle w:val="CommentText"/>
      </w:pPr>
      <w:r>
        <w:rPr>
          <w:rStyle w:val="CommentReference"/>
        </w:rPr>
        <w:annotationRef/>
      </w:r>
      <w:r>
        <w:t>PERFECT</w:t>
      </w:r>
    </w:p>
  </w:comment>
  <w:comment w:id="16" w:author="David Almeida" w:date="2019-08-30T10:58:00Z" w:initials="DA">
    <w:p w14:paraId="3F099426" w14:textId="77777777" w:rsidR="007E5F5C" w:rsidRDefault="007E5F5C" w:rsidP="007E5F5C">
      <w:pPr>
        <w:pStyle w:val="CommentText"/>
      </w:pPr>
      <w:r>
        <w:rPr>
          <w:rStyle w:val="CommentReference"/>
        </w:rPr>
        <w:annotationRef/>
      </w:r>
      <w:r>
        <w:t>Does this really express to readers of the GRAIN team, what they need in the architectural considerations for establishing requirements that they might be able to articulate to the community?</w:t>
      </w:r>
    </w:p>
    <w:p w14:paraId="6D855AA8" w14:textId="77777777" w:rsidR="007E5F5C" w:rsidRDefault="007E5F5C" w:rsidP="007E5F5C">
      <w:pPr>
        <w:pStyle w:val="CommentText"/>
      </w:pPr>
    </w:p>
    <w:p w14:paraId="2FF3CB9B" w14:textId="77777777" w:rsidR="007E5F5C" w:rsidRDefault="007E5F5C" w:rsidP="007E5F5C">
      <w:pPr>
        <w:pStyle w:val="CommentText"/>
      </w:pPr>
      <w:r>
        <w:t>What about resiliency?</w:t>
      </w:r>
    </w:p>
    <w:p w14:paraId="36D6B46E" w14:textId="77777777" w:rsidR="007E5F5C" w:rsidRDefault="007E5F5C" w:rsidP="007E5F5C">
      <w:pPr>
        <w:pStyle w:val="CommentText"/>
      </w:pPr>
      <w:r>
        <w:t>What about Addressing?</w:t>
      </w:r>
    </w:p>
    <w:p w14:paraId="65D49F80" w14:textId="77777777" w:rsidR="007E5F5C" w:rsidRDefault="007E5F5C" w:rsidP="007E5F5C">
      <w:pPr>
        <w:pStyle w:val="CommentText"/>
      </w:pPr>
    </w:p>
  </w:comment>
  <w:comment w:id="17" w:author="Doug Blythe" w:date="2019-09-09T12:44:00Z" w:initials="DB">
    <w:p w14:paraId="186C450A" w14:textId="7315F4A3" w:rsidR="772E0D7D" w:rsidRDefault="772E0D7D">
      <w:pPr>
        <w:pStyle w:val="CommentText"/>
      </w:pPr>
      <w:r>
        <w:t>Need to spell out GRAIN - this is first use in this paper.</w:t>
      </w:r>
      <w:r>
        <w:rPr>
          <w:rStyle w:val="CommentReference"/>
        </w:rPr>
        <w:annotationRef/>
      </w:r>
    </w:p>
  </w:comment>
  <w:comment w:id="19" w:author="David Almeida" w:date="2019-08-30T08:50:00Z" w:initials="DA">
    <w:p w14:paraId="6862021D" w14:textId="5E891135" w:rsidR="00E90D1A" w:rsidRDefault="00E90D1A" w:rsidP="00E90D1A">
      <w:pPr>
        <w:pStyle w:val="CommentText"/>
      </w:pPr>
      <w:r>
        <w:rPr>
          <w:rStyle w:val="CommentReference"/>
        </w:rPr>
        <w:annotationRef/>
      </w:r>
      <w:r>
        <w:t>eed to define ISMS</w:t>
      </w:r>
    </w:p>
  </w:comment>
  <w:comment w:id="20" w:author="David Almeida" w:date="2019-08-30T08:50:00Z" w:initials="DA">
    <w:p w14:paraId="12F80DA5" w14:textId="77777777" w:rsidR="00E90D1A" w:rsidRDefault="00E90D1A" w:rsidP="00E90D1A">
      <w:pPr>
        <w:pStyle w:val="CommentText"/>
      </w:pPr>
      <w:r>
        <w:rPr>
          <w:rStyle w:val="CommentReference"/>
        </w:rPr>
        <w:annotationRef/>
      </w:r>
      <w:r>
        <w:t>Need to define IETF</w:t>
      </w:r>
    </w:p>
  </w:comment>
  <w:comment w:id="23" w:author="Doug Blythe" w:date="2019-09-09T12:48:00Z" w:initials="DB">
    <w:p w14:paraId="50B4A646" w14:textId="3CE0EC4A" w:rsidR="34FFC8D2" w:rsidRDefault="34FFC8D2">
      <w:pPr>
        <w:pStyle w:val="CommentText"/>
      </w:pPr>
      <w:r>
        <w:t>Is this a paper title?  If not, I don't know what it is or why it is here.  Is this like the material that is italiocized on the previous page starting with "Working with the GRAIN..."?</w:t>
      </w:r>
      <w:r>
        <w:rPr>
          <w:rStyle w:val="CommentReference"/>
        </w:rPr>
        <w:annotationRef/>
      </w:r>
    </w:p>
  </w:comment>
  <w:comment w:id="22" w:author="Joe Jones [2]" w:date="2019-08-29T12:59:00Z" w:initials="JJ">
    <w:p w14:paraId="00BD1F0E" w14:textId="562B2B85" w:rsidR="004E660A" w:rsidRDefault="004E660A">
      <w:pPr>
        <w:pStyle w:val="CommentText"/>
      </w:pPr>
      <w:r>
        <w:rPr>
          <w:rStyle w:val="CommentReference"/>
        </w:rPr>
        <w:annotationRef/>
      </w:r>
      <w:r>
        <w:t xml:space="preserve">Wanted to clean this up. </w:t>
      </w:r>
    </w:p>
  </w:comment>
  <w:comment w:id="24" w:author="Joe Jones [2]" w:date="2019-08-29T12:59:00Z" w:initials="JJ">
    <w:p w14:paraId="513163B5" w14:textId="3581AE32" w:rsidR="004E660A" w:rsidRDefault="004E660A">
      <w:pPr>
        <w:pStyle w:val="CommentText"/>
      </w:pPr>
      <w:r>
        <w:rPr>
          <w:rStyle w:val="CommentReference"/>
        </w:rPr>
        <w:annotationRef/>
      </w:r>
      <w:r>
        <w:t>Remove this statement</w:t>
      </w:r>
    </w:p>
  </w:comment>
  <w:comment w:id="26" w:author="Doug Blythe" w:date="2019-08-29T10:23:00Z" w:initials="DB">
    <w:p w14:paraId="49268A6F" w14:textId="2085A239" w:rsidR="003E24BE" w:rsidRDefault="003E24BE">
      <w:pPr>
        <w:pStyle w:val="CommentText"/>
      </w:pPr>
      <w:r>
        <w:rPr>
          <w:rStyle w:val="CommentReference"/>
        </w:rPr>
        <w:annotationRef/>
      </w:r>
      <w:r>
        <w:t>This needs to be reviewed for flow.  Also some element like ADS-B should probably come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2EB972" w15:done="1"/>
  <w15:commentEx w15:paraId="1D9ED373" w15:done="0"/>
  <w15:commentEx w15:paraId="03D90D18" w15:done="0"/>
  <w15:commentEx w15:paraId="58D2FC0E" w15:done="1"/>
  <w15:commentEx w15:paraId="27ACA3D9" w15:done="0"/>
  <w15:commentEx w15:paraId="22238637" w15:done="0"/>
  <w15:commentEx w15:paraId="5095033A" w15:done="0"/>
  <w15:commentEx w15:paraId="65D49F80" w15:done="0"/>
  <w15:commentEx w15:paraId="186C450A" w15:done="0"/>
  <w15:commentEx w15:paraId="6862021D" w15:done="1"/>
  <w15:commentEx w15:paraId="12F80DA5" w15:done="1"/>
  <w15:commentEx w15:paraId="50B4A646" w15:done="0"/>
  <w15:commentEx w15:paraId="00BD1F0E" w15:done="0"/>
  <w15:commentEx w15:paraId="513163B5" w15:done="0"/>
  <w15:commentEx w15:paraId="49268A6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2EB972" w16cid:durableId="21221E0E"/>
  <w16cid:commentId w16cid:paraId="1D9ED373" w16cid:durableId="2128CE4D"/>
  <w16cid:commentId w16cid:paraId="03D90D18" w16cid:durableId="212333E6"/>
  <w16cid:commentId w16cid:paraId="58D2FC0E" w16cid:durableId="212333E7"/>
  <w16cid:commentId w16cid:paraId="27ACA3D9" w16cid:durableId="212333E8"/>
  <w16cid:commentId w16cid:paraId="22238637" w16cid:durableId="212628EF"/>
  <w16cid:commentId w16cid:paraId="5095033A" w16cid:durableId="21262CEC"/>
  <w16cid:commentId w16cid:paraId="65D49F80" w16cid:durableId="2113B3F6"/>
  <w16cid:commentId w16cid:paraId="186C450A" w16cid:durableId="15BD3246"/>
  <w16cid:commentId w16cid:paraId="6862021D" w16cid:durableId="2113AC10"/>
  <w16cid:commentId w16cid:paraId="12F80DA5" w16cid:durableId="212333EC"/>
  <w16cid:commentId w16cid:paraId="50B4A646" w16cid:durableId="2697A4B0"/>
  <w16cid:commentId w16cid:paraId="00BD1F0E" w16cid:durableId="21124AA5"/>
  <w16cid:commentId w16cid:paraId="513163B5" w16cid:durableId="212333EF"/>
  <w16cid:commentId w16cid:paraId="49268A6F" w16cid:durableId="211226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0CE486" w14:textId="77777777" w:rsidR="00247DD6" w:rsidRDefault="00247DD6" w:rsidP="0008724C">
      <w:r>
        <w:separator/>
      </w:r>
    </w:p>
  </w:endnote>
  <w:endnote w:type="continuationSeparator" w:id="0">
    <w:p w14:paraId="6A4C7A22" w14:textId="77777777" w:rsidR="00247DD6" w:rsidRDefault="00247DD6" w:rsidP="00087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20206030504050203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7EC91" w14:textId="77777777" w:rsidR="00247DD6" w:rsidRDefault="00247DD6" w:rsidP="0008724C">
      <w:r>
        <w:separator/>
      </w:r>
    </w:p>
  </w:footnote>
  <w:footnote w:type="continuationSeparator" w:id="0">
    <w:p w14:paraId="05AF06F8" w14:textId="77777777" w:rsidR="00247DD6" w:rsidRDefault="00247DD6" w:rsidP="000872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51FB75" w14:textId="77777777" w:rsidR="0060280E" w:rsidRDefault="0060280E">
    <w:pPr>
      <w:tabs>
        <w:tab w:val="center" w:pos="4876"/>
      </w:tabs>
      <w:spacing w:after="600"/>
    </w:pPr>
    <w:r>
      <w:t>TFSG-1-WP/xxx</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r>
      <w:rPr>
        <w:rStyle w:val="PageNumber"/>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8BDD24" w14:textId="06893292" w:rsidR="0060280E" w:rsidRDefault="0060280E" w:rsidP="00FE2523">
    <w:pPr>
      <w:tabs>
        <w:tab w:val="center" w:pos="4876"/>
        <w:tab w:val="left" w:pos="6480"/>
      </w:tabs>
      <w:spacing w:after="600"/>
    </w:pPr>
    <w:r>
      <w:tab/>
      <w:t xml:space="preserve">- </w:t>
    </w:r>
    <w:r>
      <w:rPr>
        <w:rStyle w:val="PageNumber"/>
      </w:rPr>
      <w:fldChar w:fldCharType="begin"/>
    </w:r>
    <w:r>
      <w:rPr>
        <w:rStyle w:val="PageNumber"/>
      </w:rPr>
      <w:instrText xml:space="preserve"> PAGE </w:instrText>
    </w:r>
    <w:r>
      <w:rPr>
        <w:rStyle w:val="PageNumber"/>
      </w:rPr>
      <w:fldChar w:fldCharType="separate"/>
    </w:r>
    <w:r w:rsidR="001F0D6F">
      <w:rPr>
        <w:rStyle w:val="PageNumber"/>
        <w:noProof/>
      </w:rPr>
      <w:t>2</w:t>
    </w:r>
    <w:r>
      <w:rPr>
        <w:rStyle w:val="PageNumber"/>
      </w:rPr>
      <w:fldChar w:fldCharType="end"/>
    </w:r>
    <w:r>
      <w:rPr>
        <w:rStyle w:val="PageNumber"/>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B7252C" w14:textId="7F627874" w:rsidR="0060280E" w:rsidRDefault="0060280E" w:rsidP="00FE2523">
    <w:pPr>
      <w:pStyle w:val="3para"/>
      <w:numPr>
        <w:ilvl w:val="0"/>
        <w:numId w:val="0"/>
      </w:numPr>
      <w:tabs>
        <w:tab w:val="left" w:pos="6480"/>
      </w:tabs>
      <w:spacing w:after="0"/>
      <w:outlineLvl w:val="9"/>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DA9"/>
    <w:multiLevelType w:val="hybridMultilevel"/>
    <w:tmpl w:val="72E2D8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269B5"/>
    <w:multiLevelType w:val="hybridMultilevel"/>
    <w:tmpl w:val="0C6E2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03582"/>
    <w:multiLevelType w:val="hybridMultilevel"/>
    <w:tmpl w:val="9580E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422B3"/>
    <w:multiLevelType w:val="hybridMultilevel"/>
    <w:tmpl w:val="C9A087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BD7070"/>
    <w:multiLevelType w:val="hybridMultilevel"/>
    <w:tmpl w:val="905474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8F6009"/>
    <w:multiLevelType w:val="hybridMultilevel"/>
    <w:tmpl w:val="1640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282E31"/>
    <w:multiLevelType w:val="hybridMultilevel"/>
    <w:tmpl w:val="B8D43A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A3BB7"/>
    <w:multiLevelType w:val="hybridMultilevel"/>
    <w:tmpl w:val="4F504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22BB4"/>
    <w:multiLevelType w:val="hybridMultilevel"/>
    <w:tmpl w:val="B6881D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7D04A2"/>
    <w:multiLevelType w:val="hybridMultilevel"/>
    <w:tmpl w:val="667C1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658FE"/>
    <w:multiLevelType w:val="hybridMultilevel"/>
    <w:tmpl w:val="2CF2A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0A24F8"/>
    <w:multiLevelType w:val="hybridMultilevel"/>
    <w:tmpl w:val="AD589C4A"/>
    <w:lvl w:ilvl="0" w:tplc="BC245C9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3261C4"/>
    <w:multiLevelType w:val="hybridMultilevel"/>
    <w:tmpl w:val="CD7CB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A525F"/>
    <w:multiLevelType w:val="multilevel"/>
    <w:tmpl w:val="7840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2C2DD2"/>
    <w:multiLevelType w:val="hybridMultilevel"/>
    <w:tmpl w:val="06287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A94312"/>
    <w:multiLevelType w:val="hybridMultilevel"/>
    <w:tmpl w:val="759C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B570F9"/>
    <w:multiLevelType w:val="hybridMultilevel"/>
    <w:tmpl w:val="A4E68F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026189"/>
    <w:multiLevelType w:val="hybridMultilevel"/>
    <w:tmpl w:val="07B0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C61B2"/>
    <w:multiLevelType w:val="multilevel"/>
    <w:tmpl w:val="64323DB4"/>
    <w:lvl w:ilvl="0">
      <w:start w:val="1"/>
      <w:numFmt w:val="decimal"/>
      <w:pStyle w:val="1Heading"/>
      <w:lvlText w:val="%1."/>
      <w:lvlJc w:val="left"/>
      <w:pPr>
        <w:tabs>
          <w:tab w:val="num" w:pos="720"/>
        </w:tabs>
        <w:ind w:left="720" w:hanging="720"/>
      </w:pPr>
      <w:rPr>
        <w:rFonts w:ascii="Times New Roman" w:hAnsi="Times New Roman" w:hint="default"/>
        <w:b w:val="0"/>
        <w:i w:val="0"/>
        <w:sz w:val="22"/>
      </w:rPr>
    </w:lvl>
    <w:lvl w:ilvl="1">
      <w:start w:val="1"/>
      <w:numFmt w:val="decimal"/>
      <w:lvlText w:val="%1.%2"/>
      <w:lvlJc w:val="left"/>
      <w:pPr>
        <w:tabs>
          <w:tab w:val="num" w:pos="3150"/>
        </w:tabs>
        <w:ind w:left="3150" w:hanging="720"/>
      </w:pPr>
      <w:rPr>
        <w:rFonts w:ascii="Times New Roman" w:hAnsi="Times New Roman" w:hint="default"/>
        <w:b w:val="0"/>
        <w:i w:val="0"/>
        <w:sz w:val="22"/>
      </w:rPr>
    </w:lvl>
    <w:lvl w:ilvl="2">
      <w:start w:val="1"/>
      <w:numFmt w:val="decimal"/>
      <w:lvlText w:val="%1.%2.%3"/>
      <w:lvlJc w:val="left"/>
      <w:pPr>
        <w:tabs>
          <w:tab w:val="num" w:pos="1440"/>
        </w:tabs>
        <w:ind w:left="1440" w:hanging="1440"/>
      </w:pPr>
      <w:rPr>
        <w:b w:val="0"/>
      </w:rPr>
    </w:lvl>
    <w:lvl w:ilvl="3">
      <w:start w:val="1"/>
      <w:numFmt w:val="lowerLetter"/>
      <w:lvlText w:val="%4)"/>
      <w:lvlJc w:val="left"/>
      <w:pPr>
        <w:tabs>
          <w:tab w:val="num" w:pos="2520"/>
        </w:tabs>
        <w:ind w:left="1440" w:firstLine="0"/>
      </w:pPr>
    </w:lvl>
    <w:lvl w:ilvl="4">
      <w:start w:val="1"/>
      <w:numFmt w:val="decimal"/>
      <w:lvlText w:val="%1.%2.%3.%4.%5"/>
      <w:lvlJc w:val="left"/>
      <w:pPr>
        <w:tabs>
          <w:tab w:val="num" w:pos="144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800"/>
        </w:tabs>
        <w:ind w:left="0" w:firstLine="0"/>
      </w:pPr>
    </w:lvl>
    <w:lvl w:ilvl="7">
      <w:start w:val="1"/>
      <w:numFmt w:val="decimal"/>
      <w:lvlText w:val="%1.%2.%3.%4.%5.%6.%7.%8"/>
      <w:lvlJc w:val="left"/>
      <w:pPr>
        <w:tabs>
          <w:tab w:val="num" w:pos="1800"/>
        </w:tabs>
        <w:ind w:left="0" w:firstLine="0"/>
      </w:pPr>
    </w:lvl>
    <w:lvl w:ilvl="8">
      <w:start w:val="1"/>
      <w:numFmt w:val="none"/>
      <w:lvlText w:val=""/>
      <w:lvlJc w:val="left"/>
      <w:pPr>
        <w:tabs>
          <w:tab w:val="num" w:pos="360"/>
        </w:tabs>
        <w:ind w:left="0" w:firstLine="0"/>
      </w:pPr>
    </w:lvl>
  </w:abstractNum>
  <w:abstractNum w:abstractNumId="19" w15:restartNumberingAfterBreak="0">
    <w:nsid w:val="50370C15"/>
    <w:multiLevelType w:val="hybridMultilevel"/>
    <w:tmpl w:val="77266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1C162B"/>
    <w:multiLevelType w:val="hybridMultilevel"/>
    <w:tmpl w:val="47CE32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8197D5B"/>
    <w:multiLevelType w:val="hybridMultilevel"/>
    <w:tmpl w:val="E1EEE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7F47F8"/>
    <w:multiLevelType w:val="hybridMultilevel"/>
    <w:tmpl w:val="8E6E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2226B9"/>
    <w:multiLevelType w:val="hybridMultilevel"/>
    <w:tmpl w:val="73F272D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631903E4"/>
    <w:multiLevelType w:val="hybridMultilevel"/>
    <w:tmpl w:val="953235CE"/>
    <w:lvl w:ilvl="0" w:tplc="EAD44DC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180A85"/>
    <w:multiLevelType w:val="hybridMultilevel"/>
    <w:tmpl w:val="A5C61B3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15:restartNumberingAfterBreak="0">
    <w:nsid w:val="666803A3"/>
    <w:multiLevelType w:val="hybridMultilevel"/>
    <w:tmpl w:val="53C6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2663C3"/>
    <w:multiLevelType w:val="hybridMultilevel"/>
    <w:tmpl w:val="F46C6CC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69855ACA"/>
    <w:multiLevelType w:val="hybridMultilevel"/>
    <w:tmpl w:val="656427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3D5B1C"/>
    <w:multiLevelType w:val="hybridMultilevel"/>
    <w:tmpl w:val="12BAAE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5C4B80"/>
    <w:multiLevelType w:val="hybridMultilevel"/>
    <w:tmpl w:val="875EC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D866B6C"/>
    <w:multiLevelType w:val="hybridMultilevel"/>
    <w:tmpl w:val="95D6B9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A02726"/>
    <w:multiLevelType w:val="hybridMultilevel"/>
    <w:tmpl w:val="2C8E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B97DCA"/>
    <w:multiLevelType w:val="hybridMultilevel"/>
    <w:tmpl w:val="E4E0F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E306D9"/>
    <w:multiLevelType w:val="hybridMultilevel"/>
    <w:tmpl w:val="D33E89BE"/>
    <w:lvl w:ilvl="0" w:tplc="0409000F">
      <w:start w:val="1"/>
      <w:numFmt w:val="decimal"/>
      <w:lvlText w:val="%1."/>
      <w:lvlJc w:val="left"/>
      <w:pPr>
        <w:ind w:left="3150" w:hanging="360"/>
      </w:p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num w:numId="1">
    <w:abstractNumId w:val="18"/>
  </w:num>
  <w:num w:numId="2">
    <w:abstractNumId w:val="7"/>
  </w:num>
  <w:num w:numId="3">
    <w:abstractNumId w:val="1"/>
  </w:num>
  <w:num w:numId="4">
    <w:abstractNumId w:val="29"/>
  </w:num>
  <w:num w:numId="5">
    <w:abstractNumId w:val="18"/>
  </w:num>
  <w:num w:numId="6">
    <w:abstractNumId w:val="18"/>
  </w:num>
  <w:num w:numId="7">
    <w:abstractNumId w:val="32"/>
  </w:num>
  <w:num w:numId="8">
    <w:abstractNumId w:val="34"/>
  </w:num>
  <w:num w:numId="9">
    <w:abstractNumId w:val="9"/>
  </w:num>
  <w:num w:numId="10">
    <w:abstractNumId w:val="15"/>
  </w:num>
  <w:num w:numId="11">
    <w:abstractNumId w:val="10"/>
  </w:num>
  <w:num w:numId="12">
    <w:abstractNumId w:val="13"/>
  </w:num>
  <w:num w:numId="13">
    <w:abstractNumId w:val="14"/>
  </w:num>
  <w:num w:numId="14">
    <w:abstractNumId w:val="20"/>
  </w:num>
  <w:num w:numId="15">
    <w:abstractNumId w:val="18"/>
  </w:num>
  <w:num w:numId="16">
    <w:abstractNumId w:val="18"/>
  </w:num>
  <w:num w:numId="17">
    <w:abstractNumId w:val="18"/>
  </w:num>
  <w:num w:numId="18">
    <w:abstractNumId w:val="0"/>
  </w:num>
  <w:num w:numId="19">
    <w:abstractNumId w:val="18"/>
  </w:num>
  <w:num w:numId="20">
    <w:abstractNumId w:val="26"/>
  </w:num>
  <w:num w:numId="21">
    <w:abstractNumId w:val="12"/>
  </w:num>
  <w:num w:numId="22">
    <w:abstractNumId w:val="6"/>
  </w:num>
  <w:num w:numId="23">
    <w:abstractNumId w:val="27"/>
  </w:num>
  <w:num w:numId="24">
    <w:abstractNumId w:val="17"/>
  </w:num>
  <w:num w:numId="25">
    <w:abstractNumId w:val="8"/>
  </w:num>
  <w:num w:numId="26">
    <w:abstractNumId w:val="31"/>
  </w:num>
  <w:num w:numId="27">
    <w:abstractNumId w:val="16"/>
  </w:num>
  <w:num w:numId="28">
    <w:abstractNumId w:val="3"/>
  </w:num>
  <w:num w:numId="29">
    <w:abstractNumId w:val="28"/>
  </w:num>
  <w:num w:numId="30">
    <w:abstractNumId w:val="11"/>
  </w:num>
  <w:num w:numId="31">
    <w:abstractNumId w:val="24"/>
  </w:num>
  <w:num w:numId="32">
    <w:abstractNumId w:val="30"/>
  </w:num>
  <w:num w:numId="33">
    <w:abstractNumId w:val="2"/>
  </w:num>
  <w:num w:numId="34">
    <w:abstractNumId w:val="4"/>
  </w:num>
  <w:num w:numId="35">
    <w:abstractNumId w:val="22"/>
  </w:num>
  <w:num w:numId="36">
    <w:abstractNumId w:val="5"/>
  </w:num>
  <w:num w:numId="37">
    <w:abstractNumId w:val="23"/>
  </w:num>
  <w:num w:numId="38">
    <w:abstractNumId w:val="25"/>
  </w:num>
  <w:num w:numId="39">
    <w:abstractNumId w:val="33"/>
  </w:num>
  <w:num w:numId="40">
    <w:abstractNumId w:val="21"/>
  </w:num>
  <w:num w:numId="41">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e Jones">
    <w15:presenceInfo w15:providerId="None" w15:userId="Joe Jones"/>
  </w15:person>
  <w15:person w15:author="David Almeida">
    <w15:presenceInfo w15:providerId="AD" w15:userId="S::david.almeida@lstechllc.com::085bc724-7870-4261-8ab7-84135cc3fdd2"/>
  </w15:person>
  <w15:person w15:author="Joe Jones [2]">
    <w15:presenceInfo w15:providerId="AD" w15:userId="S::joe.jones@lstechllc.com::55206bfe-75e4-49f2-9eb6-c8da98c1e3c1"/>
  </w15:person>
  <w15:person w15:author="Doug Blythe">
    <w15:presenceInfo w15:providerId="AD" w15:userId="S::doug.blythe@lstechllc.com::0d646b4a-3b99-44f4-8524-9882280e3e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24C"/>
    <w:rsid w:val="00005F45"/>
    <w:rsid w:val="00007B86"/>
    <w:rsid w:val="00010162"/>
    <w:rsid w:val="00010C11"/>
    <w:rsid w:val="00015522"/>
    <w:rsid w:val="000174DE"/>
    <w:rsid w:val="00020D59"/>
    <w:rsid w:val="0002329D"/>
    <w:rsid w:val="00023936"/>
    <w:rsid w:val="000267C9"/>
    <w:rsid w:val="00027D01"/>
    <w:rsid w:val="00030566"/>
    <w:rsid w:val="00030DCB"/>
    <w:rsid w:val="000348BC"/>
    <w:rsid w:val="00042B77"/>
    <w:rsid w:val="00047CA5"/>
    <w:rsid w:val="000500DE"/>
    <w:rsid w:val="000526CE"/>
    <w:rsid w:val="000534E1"/>
    <w:rsid w:val="00053FDA"/>
    <w:rsid w:val="00055305"/>
    <w:rsid w:val="00055B1D"/>
    <w:rsid w:val="00062434"/>
    <w:rsid w:val="00063BEB"/>
    <w:rsid w:val="00066F17"/>
    <w:rsid w:val="00071DB2"/>
    <w:rsid w:val="00072809"/>
    <w:rsid w:val="00072C4E"/>
    <w:rsid w:val="0007361A"/>
    <w:rsid w:val="00075807"/>
    <w:rsid w:val="00084ECB"/>
    <w:rsid w:val="0008724C"/>
    <w:rsid w:val="000906D7"/>
    <w:rsid w:val="000909C8"/>
    <w:rsid w:val="00091AFC"/>
    <w:rsid w:val="0009244B"/>
    <w:rsid w:val="00092970"/>
    <w:rsid w:val="00093C4E"/>
    <w:rsid w:val="00096A1E"/>
    <w:rsid w:val="000A3618"/>
    <w:rsid w:val="000A3EAB"/>
    <w:rsid w:val="000A6454"/>
    <w:rsid w:val="000A6EB5"/>
    <w:rsid w:val="000A7299"/>
    <w:rsid w:val="000B1ABD"/>
    <w:rsid w:val="000B71DC"/>
    <w:rsid w:val="000B7FEE"/>
    <w:rsid w:val="000C1AC1"/>
    <w:rsid w:val="000C4275"/>
    <w:rsid w:val="000D15D3"/>
    <w:rsid w:val="000D198B"/>
    <w:rsid w:val="000D5B70"/>
    <w:rsid w:val="000E13B4"/>
    <w:rsid w:val="000E1DB0"/>
    <w:rsid w:val="000E27DC"/>
    <w:rsid w:val="000F0D81"/>
    <w:rsid w:val="000F4F5F"/>
    <w:rsid w:val="00101D37"/>
    <w:rsid w:val="00104A0F"/>
    <w:rsid w:val="00105D09"/>
    <w:rsid w:val="001074BF"/>
    <w:rsid w:val="00107CE6"/>
    <w:rsid w:val="001107B3"/>
    <w:rsid w:val="00112468"/>
    <w:rsid w:val="00112C41"/>
    <w:rsid w:val="0012000C"/>
    <w:rsid w:val="001204D5"/>
    <w:rsid w:val="00120A8D"/>
    <w:rsid w:val="0012293F"/>
    <w:rsid w:val="00123C31"/>
    <w:rsid w:val="00126722"/>
    <w:rsid w:val="00130EDD"/>
    <w:rsid w:val="00133279"/>
    <w:rsid w:val="00135F8E"/>
    <w:rsid w:val="0013607A"/>
    <w:rsid w:val="001364CA"/>
    <w:rsid w:val="00140133"/>
    <w:rsid w:val="001401F2"/>
    <w:rsid w:val="00141447"/>
    <w:rsid w:val="00145FFC"/>
    <w:rsid w:val="001464A2"/>
    <w:rsid w:val="00147394"/>
    <w:rsid w:val="00151141"/>
    <w:rsid w:val="001634AE"/>
    <w:rsid w:val="001649AE"/>
    <w:rsid w:val="00164FF6"/>
    <w:rsid w:val="001651DA"/>
    <w:rsid w:val="001653EA"/>
    <w:rsid w:val="00167A06"/>
    <w:rsid w:val="00174CC7"/>
    <w:rsid w:val="00174D95"/>
    <w:rsid w:val="00174DAF"/>
    <w:rsid w:val="00176ECC"/>
    <w:rsid w:val="00177ACF"/>
    <w:rsid w:val="00184825"/>
    <w:rsid w:val="00186CE7"/>
    <w:rsid w:val="00187CEA"/>
    <w:rsid w:val="00190D89"/>
    <w:rsid w:val="00193353"/>
    <w:rsid w:val="00193901"/>
    <w:rsid w:val="00195760"/>
    <w:rsid w:val="001964A6"/>
    <w:rsid w:val="001973B2"/>
    <w:rsid w:val="001A03E0"/>
    <w:rsid w:val="001A2D26"/>
    <w:rsid w:val="001A3B6C"/>
    <w:rsid w:val="001A3C55"/>
    <w:rsid w:val="001A5698"/>
    <w:rsid w:val="001B0AC9"/>
    <w:rsid w:val="001B0E74"/>
    <w:rsid w:val="001B1483"/>
    <w:rsid w:val="001B6529"/>
    <w:rsid w:val="001C487E"/>
    <w:rsid w:val="001C4F29"/>
    <w:rsid w:val="001D0A1A"/>
    <w:rsid w:val="001D4C79"/>
    <w:rsid w:val="001D50B6"/>
    <w:rsid w:val="001F03F3"/>
    <w:rsid w:val="001F0D6F"/>
    <w:rsid w:val="00201647"/>
    <w:rsid w:val="00202328"/>
    <w:rsid w:val="00207AD5"/>
    <w:rsid w:val="002112DB"/>
    <w:rsid w:val="00211CA1"/>
    <w:rsid w:val="002124F9"/>
    <w:rsid w:val="002209B3"/>
    <w:rsid w:val="002243CB"/>
    <w:rsid w:val="00224ECC"/>
    <w:rsid w:val="00225ABF"/>
    <w:rsid w:val="00226AFB"/>
    <w:rsid w:val="00232A49"/>
    <w:rsid w:val="00237E63"/>
    <w:rsid w:val="00241998"/>
    <w:rsid w:val="00247DD6"/>
    <w:rsid w:val="002517F0"/>
    <w:rsid w:val="002531FA"/>
    <w:rsid w:val="002600CB"/>
    <w:rsid w:val="00261F8D"/>
    <w:rsid w:val="00263687"/>
    <w:rsid w:val="00263ABB"/>
    <w:rsid w:val="002664FF"/>
    <w:rsid w:val="00273EEF"/>
    <w:rsid w:val="00273F81"/>
    <w:rsid w:val="002764BD"/>
    <w:rsid w:val="002821E1"/>
    <w:rsid w:val="002828D8"/>
    <w:rsid w:val="0028732C"/>
    <w:rsid w:val="00293783"/>
    <w:rsid w:val="002A4634"/>
    <w:rsid w:val="002B3DAD"/>
    <w:rsid w:val="002C3636"/>
    <w:rsid w:val="002D2541"/>
    <w:rsid w:val="002D57F8"/>
    <w:rsid w:val="002E1FCF"/>
    <w:rsid w:val="002E3591"/>
    <w:rsid w:val="002E3A79"/>
    <w:rsid w:val="002E7C82"/>
    <w:rsid w:val="002F415B"/>
    <w:rsid w:val="00301FB8"/>
    <w:rsid w:val="003022C0"/>
    <w:rsid w:val="00306282"/>
    <w:rsid w:val="00311171"/>
    <w:rsid w:val="00312805"/>
    <w:rsid w:val="00312C60"/>
    <w:rsid w:val="0031643D"/>
    <w:rsid w:val="0032187F"/>
    <w:rsid w:val="00322BAA"/>
    <w:rsid w:val="00326E3A"/>
    <w:rsid w:val="003309B3"/>
    <w:rsid w:val="00331568"/>
    <w:rsid w:val="003329E1"/>
    <w:rsid w:val="00332FE6"/>
    <w:rsid w:val="00334AA5"/>
    <w:rsid w:val="00336051"/>
    <w:rsid w:val="00340197"/>
    <w:rsid w:val="0034442B"/>
    <w:rsid w:val="0034472B"/>
    <w:rsid w:val="003546FF"/>
    <w:rsid w:val="00356985"/>
    <w:rsid w:val="00356AA0"/>
    <w:rsid w:val="0035715C"/>
    <w:rsid w:val="00360285"/>
    <w:rsid w:val="00367D90"/>
    <w:rsid w:val="00375DCD"/>
    <w:rsid w:val="00381040"/>
    <w:rsid w:val="00381D42"/>
    <w:rsid w:val="003823FD"/>
    <w:rsid w:val="00382839"/>
    <w:rsid w:val="0039021A"/>
    <w:rsid w:val="00393913"/>
    <w:rsid w:val="00397173"/>
    <w:rsid w:val="003A7621"/>
    <w:rsid w:val="003A7DED"/>
    <w:rsid w:val="003B28E2"/>
    <w:rsid w:val="003B6F55"/>
    <w:rsid w:val="003C0282"/>
    <w:rsid w:val="003C0C06"/>
    <w:rsid w:val="003C1754"/>
    <w:rsid w:val="003C2B33"/>
    <w:rsid w:val="003C49D5"/>
    <w:rsid w:val="003C7918"/>
    <w:rsid w:val="003D0053"/>
    <w:rsid w:val="003D23C4"/>
    <w:rsid w:val="003D2B57"/>
    <w:rsid w:val="003D301D"/>
    <w:rsid w:val="003E19F0"/>
    <w:rsid w:val="003E24BE"/>
    <w:rsid w:val="003E479B"/>
    <w:rsid w:val="003E6630"/>
    <w:rsid w:val="003F485D"/>
    <w:rsid w:val="003F6027"/>
    <w:rsid w:val="003F7586"/>
    <w:rsid w:val="003F7F76"/>
    <w:rsid w:val="00400C7E"/>
    <w:rsid w:val="00402E87"/>
    <w:rsid w:val="0040302A"/>
    <w:rsid w:val="0041000A"/>
    <w:rsid w:val="00415075"/>
    <w:rsid w:val="004157B6"/>
    <w:rsid w:val="00421059"/>
    <w:rsid w:val="004216B9"/>
    <w:rsid w:val="0042408A"/>
    <w:rsid w:val="00424250"/>
    <w:rsid w:val="00426C02"/>
    <w:rsid w:val="004279B4"/>
    <w:rsid w:val="00427AB5"/>
    <w:rsid w:val="00432925"/>
    <w:rsid w:val="004331EF"/>
    <w:rsid w:val="00434B5D"/>
    <w:rsid w:val="0044006F"/>
    <w:rsid w:val="00445593"/>
    <w:rsid w:val="004503DA"/>
    <w:rsid w:val="00450EE2"/>
    <w:rsid w:val="00451CD7"/>
    <w:rsid w:val="004533CA"/>
    <w:rsid w:val="00456353"/>
    <w:rsid w:val="004668A1"/>
    <w:rsid w:val="00474FF2"/>
    <w:rsid w:val="004818AA"/>
    <w:rsid w:val="0048440F"/>
    <w:rsid w:val="004857A3"/>
    <w:rsid w:val="00496C86"/>
    <w:rsid w:val="00496D9A"/>
    <w:rsid w:val="004A09F8"/>
    <w:rsid w:val="004A3478"/>
    <w:rsid w:val="004A358D"/>
    <w:rsid w:val="004A49DD"/>
    <w:rsid w:val="004A660A"/>
    <w:rsid w:val="004A725B"/>
    <w:rsid w:val="004A77FB"/>
    <w:rsid w:val="004B394F"/>
    <w:rsid w:val="004C09B6"/>
    <w:rsid w:val="004C2B5D"/>
    <w:rsid w:val="004C3A72"/>
    <w:rsid w:val="004C4D71"/>
    <w:rsid w:val="004C572F"/>
    <w:rsid w:val="004D27CA"/>
    <w:rsid w:val="004D38D6"/>
    <w:rsid w:val="004D3A0D"/>
    <w:rsid w:val="004D60A0"/>
    <w:rsid w:val="004E2559"/>
    <w:rsid w:val="004E5353"/>
    <w:rsid w:val="004E53C2"/>
    <w:rsid w:val="004E660A"/>
    <w:rsid w:val="004F6351"/>
    <w:rsid w:val="0050154C"/>
    <w:rsid w:val="00504263"/>
    <w:rsid w:val="00504533"/>
    <w:rsid w:val="0050586C"/>
    <w:rsid w:val="005075AB"/>
    <w:rsid w:val="005107C8"/>
    <w:rsid w:val="00511E40"/>
    <w:rsid w:val="00512813"/>
    <w:rsid w:val="00513197"/>
    <w:rsid w:val="005173CB"/>
    <w:rsid w:val="005226C5"/>
    <w:rsid w:val="005274FE"/>
    <w:rsid w:val="00527AC1"/>
    <w:rsid w:val="00531A34"/>
    <w:rsid w:val="00531F3F"/>
    <w:rsid w:val="005349F4"/>
    <w:rsid w:val="0053563E"/>
    <w:rsid w:val="005471AA"/>
    <w:rsid w:val="005543D5"/>
    <w:rsid w:val="0055760F"/>
    <w:rsid w:val="00560B7A"/>
    <w:rsid w:val="00563E86"/>
    <w:rsid w:val="00563F32"/>
    <w:rsid w:val="0057480F"/>
    <w:rsid w:val="00574A94"/>
    <w:rsid w:val="005831CE"/>
    <w:rsid w:val="00583601"/>
    <w:rsid w:val="00584E28"/>
    <w:rsid w:val="00597F17"/>
    <w:rsid w:val="005A5084"/>
    <w:rsid w:val="005B026D"/>
    <w:rsid w:val="005C16FB"/>
    <w:rsid w:val="005C4631"/>
    <w:rsid w:val="005D7852"/>
    <w:rsid w:val="005E1618"/>
    <w:rsid w:val="005E54C0"/>
    <w:rsid w:val="005F1B56"/>
    <w:rsid w:val="005F1E9A"/>
    <w:rsid w:val="005F2CC2"/>
    <w:rsid w:val="005F7462"/>
    <w:rsid w:val="0060072F"/>
    <w:rsid w:val="00600C0A"/>
    <w:rsid w:val="0060280E"/>
    <w:rsid w:val="006031ED"/>
    <w:rsid w:val="00604780"/>
    <w:rsid w:val="00606247"/>
    <w:rsid w:val="00606627"/>
    <w:rsid w:val="00610EB7"/>
    <w:rsid w:val="00611EE0"/>
    <w:rsid w:val="006122EE"/>
    <w:rsid w:val="00612530"/>
    <w:rsid w:val="006202D0"/>
    <w:rsid w:val="006204E2"/>
    <w:rsid w:val="00620601"/>
    <w:rsid w:val="00622051"/>
    <w:rsid w:val="00625F96"/>
    <w:rsid w:val="006306AF"/>
    <w:rsid w:val="00632020"/>
    <w:rsid w:val="00634089"/>
    <w:rsid w:val="00635752"/>
    <w:rsid w:val="00636EAC"/>
    <w:rsid w:val="0064026D"/>
    <w:rsid w:val="00646522"/>
    <w:rsid w:val="00650301"/>
    <w:rsid w:val="00651AB9"/>
    <w:rsid w:val="006544CA"/>
    <w:rsid w:val="00656A37"/>
    <w:rsid w:val="00661184"/>
    <w:rsid w:val="00663732"/>
    <w:rsid w:val="006772AD"/>
    <w:rsid w:val="00682EFD"/>
    <w:rsid w:val="006925E0"/>
    <w:rsid w:val="006928BE"/>
    <w:rsid w:val="006939DD"/>
    <w:rsid w:val="00696169"/>
    <w:rsid w:val="006A0129"/>
    <w:rsid w:val="006B2B5F"/>
    <w:rsid w:val="006B4BA3"/>
    <w:rsid w:val="006B6A6D"/>
    <w:rsid w:val="006C021A"/>
    <w:rsid w:val="006C26CB"/>
    <w:rsid w:val="006C3469"/>
    <w:rsid w:val="006C5A94"/>
    <w:rsid w:val="006C6049"/>
    <w:rsid w:val="006D0CB3"/>
    <w:rsid w:val="006D1EEE"/>
    <w:rsid w:val="006D2F22"/>
    <w:rsid w:val="006D6FF1"/>
    <w:rsid w:val="006D7D4E"/>
    <w:rsid w:val="006E0C9F"/>
    <w:rsid w:val="006E33FA"/>
    <w:rsid w:val="006F659F"/>
    <w:rsid w:val="00712A0B"/>
    <w:rsid w:val="00713F2F"/>
    <w:rsid w:val="00715012"/>
    <w:rsid w:val="007160ED"/>
    <w:rsid w:val="00716813"/>
    <w:rsid w:val="00721D9F"/>
    <w:rsid w:val="00723643"/>
    <w:rsid w:val="00724CED"/>
    <w:rsid w:val="00731101"/>
    <w:rsid w:val="007329BD"/>
    <w:rsid w:val="0073391D"/>
    <w:rsid w:val="00733BAA"/>
    <w:rsid w:val="00735F56"/>
    <w:rsid w:val="007376B6"/>
    <w:rsid w:val="007404F0"/>
    <w:rsid w:val="0074371B"/>
    <w:rsid w:val="00745330"/>
    <w:rsid w:val="007470AD"/>
    <w:rsid w:val="007533BA"/>
    <w:rsid w:val="00754724"/>
    <w:rsid w:val="0075641A"/>
    <w:rsid w:val="00757576"/>
    <w:rsid w:val="00757F8F"/>
    <w:rsid w:val="007620C5"/>
    <w:rsid w:val="00766EC8"/>
    <w:rsid w:val="00767AB6"/>
    <w:rsid w:val="00767B4A"/>
    <w:rsid w:val="00770EEC"/>
    <w:rsid w:val="00771F9D"/>
    <w:rsid w:val="00776310"/>
    <w:rsid w:val="007801DD"/>
    <w:rsid w:val="00784544"/>
    <w:rsid w:val="00785BB7"/>
    <w:rsid w:val="00786973"/>
    <w:rsid w:val="00787F1F"/>
    <w:rsid w:val="00791F53"/>
    <w:rsid w:val="00792AE1"/>
    <w:rsid w:val="00793538"/>
    <w:rsid w:val="007974E8"/>
    <w:rsid w:val="00797B7F"/>
    <w:rsid w:val="00797DAE"/>
    <w:rsid w:val="007A2431"/>
    <w:rsid w:val="007A5378"/>
    <w:rsid w:val="007A585E"/>
    <w:rsid w:val="007B49AD"/>
    <w:rsid w:val="007B5575"/>
    <w:rsid w:val="007B565C"/>
    <w:rsid w:val="007C449E"/>
    <w:rsid w:val="007C5CD7"/>
    <w:rsid w:val="007D11AF"/>
    <w:rsid w:val="007D16C2"/>
    <w:rsid w:val="007D3D7B"/>
    <w:rsid w:val="007E04F1"/>
    <w:rsid w:val="007E09BE"/>
    <w:rsid w:val="007E119A"/>
    <w:rsid w:val="007E1910"/>
    <w:rsid w:val="007E555E"/>
    <w:rsid w:val="007E5F5C"/>
    <w:rsid w:val="007E6DC0"/>
    <w:rsid w:val="007E75D2"/>
    <w:rsid w:val="007F4832"/>
    <w:rsid w:val="007F4C6D"/>
    <w:rsid w:val="007F6F71"/>
    <w:rsid w:val="00801DD3"/>
    <w:rsid w:val="00802F06"/>
    <w:rsid w:val="00812E50"/>
    <w:rsid w:val="00821462"/>
    <w:rsid w:val="00822750"/>
    <w:rsid w:val="008229AC"/>
    <w:rsid w:val="00825976"/>
    <w:rsid w:val="00826602"/>
    <w:rsid w:val="00831216"/>
    <w:rsid w:val="00837F53"/>
    <w:rsid w:val="0084449E"/>
    <w:rsid w:val="008478B7"/>
    <w:rsid w:val="00851D4B"/>
    <w:rsid w:val="0085302F"/>
    <w:rsid w:val="008550A7"/>
    <w:rsid w:val="00855AC9"/>
    <w:rsid w:val="00856D27"/>
    <w:rsid w:val="0085746E"/>
    <w:rsid w:val="008611AB"/>
    <w:rsid w:val="0086706F"/>
    <w:rsid w:val="008712FD"/>
    <w:rsid w:val="008716DF"/>
    <w:rsid w:val="008728A0"/>
    <w:rsid w:val="00873709"/>
    <w:rsid w:val="00873C2E"/>
    <w:rsid w:val="00874804"/>
    <w:rsid w:val="00875E48"/>
    <w:rsid w:val="00885184"/>
    <w:rsid w:val="008B1369"/>
    <w:rsid w:val="008B1799"/>
    <w:rsid w:val="008C725E"/>
    <w:rsid w:val="008D333F"/>
    <w:rsid w:val="008D785C"/>
    <w:rsid w:val="008E0650"/>
    <w:rsid w:val="008E07FA"/>
    <w:rsid w:val="008E0FDF"/>
    <w:rsid w:val="008E1365"/>
    <w:rsid w:val="008E2B22"/>
    <w:rsid w:val="008E57A7"/>
    <w:rsid w:val="008E7CD0"/>
    <w:rsid w:val="008F08DD"/>
    <w:rsid w:val="00901389"/>
    <w:rsid w:val="00902D06"/>
    <w:rsid w:val="00903F83"/>
    <w:rsid w:val="00904029"/>
    <w:rsid w:val="00905AEF"/>
    <w:rsid w:val="00914713"/>
    <w:rsid w:val="00914A50"/>
    <w:rsid w:val="009220E7"/>
    <w:rsid w:val="0092541E"/>
    <w:rsid w:val="00931E5C"/>
    <w:rsid w:val="009366C7"/>
    <w:rsid w:val="00945D40"/>
    <w:rsid w:val="00950CE8"/>
    <w:rsid w:val="0095484B"/>
    <w:rsid w:val="00954D84"/>
    <w:rsid w:val="0095654A"/>
    <w:rsid w:val="009633EA"/>
    <w:rsid w:val="00963A3E"/>
    <w:rsid w:val="00964290"/>
    <w:rsid w:val="00967455"/>
    <w:rsid w:val="0097192E"/>
    <w:rsid w:val="009727CB"/>
    <w:rsid w:val="00972AC3"/>
    <w:rsid w:val="00974997"/>
    <w:rsid w:val="00976696"/>
    <w:rsid w:val="009824EA"/>
    <w:rsid w:val="009844CC"/>
    <w:rsid w:val="00987F15"/>
    <w:rsid w:val="00992EFD"/>
    <w:rsid w:val="009A63D1"/>
    <w:rsid w:val="009C1BD5"/>
    <w:rsid w:val="009C3384"/>
    <w:rsid w:val="009C3BF9"/>
    <w:rsid w:val="009C5C17"/>
    <w:rsid w:val="009C77A5"/>
    <w:rsid w:val="009D0CCB"/>
    <w:rsid w:val="009D0EFC"/>
    <w:rsid w:val="009D1566"/>
    <w:rsid w:val="009D1806"/>
    <w:rsid w:val="009D5670"/>
    <w:rsid w:val="009D6AD7"/>
    <w:rsid w:val="009D7016"/>
    <w:rsid w:val="009D766E"/>
    <w:rsid w:val="009F1AE8"/>
    <w:rsid w:val="009F1D05"/>
    <w:rsid w:val="009F37DD"/>
    <w:rsid w:val="00A02675"/>
    <w:rsid w:val="00A03730"/>
    <w:rsid w:val="00A06203"/>
    <w:rsid w:val="00A10DCE"/>
    <w:rsid w:val="00A12E68"/>
    <w:rsid w:val="00A20552"/>
    <w:rsid w:val="00A23125"/>
    <w:rsid w:val="00A23C9A"/>
    <w:rsid w:val="00A24BF1"/>
    <w:rsid w:val="00A2533D"/>
    <w:rsid w:val="00A26514"/>
    <w:rsid w:val="00A30E1B"/>
    <w:rsid w:val="00A37EBE"/>
    <w:rsid w:val="00A40D73"/>
    <w:rsid w:val="00A42263"/>
    <w:rsid w:val="00A449DF"/>
    <w:rsid w:val="00A46C76"/>
    <w:rsid w:val="00A47F5D"/>
    <w:rsid w:val="00A51052"/>
    <w:rsid w:val="00A519F5"/>
    <w:rsid w:val="00A53185"/>
    <w:rsid w:val="00A54506"/>
    <w:rsid w:val="00A55DFF"/>
    <w:rsid w:val="00A60202"/>
    <w:rsid w:val="00A62F26"/>
    <w:rsid w:val="00A63508"/>
    <w:rsid w:val="00A65DE8"/>
    <w:rsid w:val="00A6766D"/>
    <w:rsid w:val="00A75057"/>
    <w:rsid w:val="00A80619"/>
    <w:rsid w:val="00A81C7A"/>
    <w:rsid w:val="00A82740"/>
    <w:rsid w:val="00A82E14"/>
    <w:rsid w:val="00A96B6E"/>
    <w:rsid w:val="00AA045D"/>
    <w:rsid w:val="00AA1D67"/>
    <w:rsid w:val="00AA3753"/>
    <w:rsid w:val="00AA458B"/>
    <w:rsid w:val="00AA480D"/>
    <w:rsid w:val="00AB071A"/>
    <w:rsid w:val="00AB0FAF"/>
    <w:rsid w:val="00AB4696"/>
    <w:rsid w:val="00AB71E9"/>
    <w:rsid w:val="00AC01CD"/>
    <w:rsid w:val="00AC230A"/>
    <w:rsid w:val="00AC40F5"/>
    <w:rsid w:val="00AC64DC"/>
    <w:rsid w:val="00AC7C12"/>
    <w:rsid w:val="00AD3341"/>
    <w:rsid w:val="00AD4866"/>
    <w:rsid w:val="00AE08DF"/>
    <w:rsid w:val="00AE2F97"/>
    <w:rsid w:val="00AE5649"/>
    <w:rsid w:val="00AF1234"/>
    <w:rsid w:val="00AF53DD"/>
    <w:rsid w:val="00AF689A"/>
    <w:rsid w:val="00B05B94"/>
    <w:rsid w:val="00B117DC"/>
    <w:rsid w:val="00B13BC6"/>
    <w:rsid w:val="00B13C3B"/>
    <w:rsid w:val="00B162C8"/>
    <w:rsid w:val="00B17246"/>
    <w:rsid w:val="00B20656"/>
    <w:rsid w:val="00B238E7"/>
    <w:rsid w:val="00B321F5"/>
    <w:rsid w:val="00B32373"/>
    <w:rsid w:val="00B33D37"/>
    <w:rsid w:val="00B34354"/>
    <w:rsid w:val="00B373EC"/>
    <w:rsid w:val="00B406D8"/>
    <w:rsid w:val="00B42AD3"/>
    <w:rsid w:val="00B44B70"/>
    <w:rsid w:val="00B45867"/>
    <w:rsid w:val="00B501E8"/>
    <w:rsid w:val="00B5765A"/>
    <w:rsid w:val="00B61C5E"/>
    <w:rsid w:val="00B66082"/>
    <w:rsid w:val="00B665B4"/>
    <w:rsid w:val="00B72351"/>
    <w:rsid w:val="00B74414"/>
    <w:rsid w:val="00B7487E"/>
    <w:rsid w:val="00B7529C"/>
    <w:rsid w:val="00B762FF"/>
    <w:rsid w:val="00B84BE9"/>
    <w:rsid w:val="00B907E2"/>
    <w:rsid w:val="00BA56C6"/>
    <w:rsid w:val="00BA671D"/>
    <w:rsid w:val="00BB259A"/>
    <w:rsid w:val="00BB4A05"/>
    <w:rsid w:val="00BB60C8"/>
    <w:rsid w:val="00BC1AC7"/>
    <w:rsid w:val="00BC240F"/>
    <w:rsid w:val="00BC56A2"/>
    <w:rsid w:val="00BD344B"/>
    <w:rsid w:val="00BE2AE9"/>
    <w:rsid w:val="00BE796A"/>
    <w:rsid w:val="00BF0DD7"/>
    <w:rsid w:val="00BF3291"/>
    <w:rsid w:val="00BF3D58"/>
    <w:rsid w:val="00BF4100"/>
    <w:rsid w:val="00C01F67"/>
    <w:rsid w:val="00C05726"/>
    <w:rsid w:val="00C05C3A"/>
    <w:rsid w:val="00C07D85"/>
    <w:rsid w:val="00C13861"/>
    <w:rsid w:val="00C144EE"/>
    <w:rsid w:val="00C15A2A"/>
    <w:rsid w:val="00C17CE0"/>
    <w:rsid w:val="00C24ADE"/>
    <w:rsid w:val="00C2594A"/>
    <w:rsid w:val="00C3082E"/>
    <w:rsid w:val="00C325D2"/>
    <w:rsid w:val="00C3265D"/>
    <w:rsid w:val="00C32C83"/>
    <w:rsid w:val="00C33DD7"/>
    <w:rsid w:val="00C34B02"/>
    <w:rsid w:val="00C43937"/>
    <w:rsid w:val="00C473DA"/>
    <w:rsid w:val="00C531C5"/>
    <w:rsid w:val="00C62CAA"/>
    <w:rsid w:val="00C63C61"/>
    <w:rsid w:val="00C66548"/>
    <w:rsid w:val="00C730F6"/>
    <w:rsid w:val="00C76FB8"/>
    <w:rsid w:val="00C77546"/>
    <w:rsid w:val="00C821CE"/>
    <w:rsid w:val="00C823C8"/>
    <w:rsid w:val="00C85AFF"/>
    <w:rsid w:val="00C85F9C"/>
    <w:rsid w:val="00C909E8"/>
    <w:rsid w:val="00C92545"/>
    <w:rsid w:val="00CA1CF2"/>
    <w:rsid w:val="00CA1F44"/>
    <w:rsid w:val="00CA45D4"/>
    <w:rsid w:val="00CA5D93"/>
    <w:rsid w:val="00CA6F1C"/>
    <w:rsid w:val="00CA75F6"/>
    <w:rsid w:val="00CB1AB3"/>
    <w:rsid w:val="00CC0FAD"/>
    <w:rsid w:val="00CD1E41"/>
    <w:rsid w:val="00CD2CA3"/>
    <w:rsid w:val="00CD633B"/>
    <w:rsid w:val="00CE0C88"/>
    <w:rsid w:val="00CE0FCF"/>
    <w:rsid w:val="00CE5E24"/>
    <w:rsid w:val="00CF00D7"/>
    <w:rsid w:val="00CF0E11"/>
    <w:rsid w:val="00CF6A77"/>
    <w:rsid w:val="00D02323"/>
    <w:rsid w:val="00D03C3C"/>
    <w:rsid w:val="00D03D7D"/>
    <w:rsid w:val="00D069C2"/>
    <w:rsid w:val="00D075B8"/>
    <w:rsid w:val="00D13644"/>
    <w:rsid w:val="00D2216C"/>
    <w:rsid w:val="00D24377"/>
    <w:rsid w:val="00D277A6"/>
    <w:rsid w:val="00D30D41"/>
    <w:rsid w:val="00D31C85"/>
    <w:rsid w:val="00D348AB"/>
    <w:rsid w:val="00D35807"/>
    <w:rsid w:val="00D40B67"/>
    <w:rsid w:val="00D4370A"/>
    <w:rsid w:val="00D44516"/>
    <w:rsid w:val="00D5322B"/>
    <w:rsid w:val="00D562FB"/>
    <w:rsid w:val="00D57245"/>
    <w:rsid w:val="00D604A4"/>
    <w:rsid w:val="00D70829"/>
    <w:rsid w:val="00D70953"/>
    <w:rsid w:val="00D76617"/>
    <w:rsid w:val="00D80B10"/>
    <w:rsid w:val="00D81F26"/>
    <w:rsid w:val="00D869D8"/>
    <w:rsid w:val="00D92041"/>
    <w:rsid w:val="00D92869"/>
    <w:rsid w:val="00D956F7"/>
    <w:rsid w:val="00D958D9"/>
    <w:rsid w:val="00D96E98"/>
    <w:rsid w:val="00DA0F4F"/>
    <w:rsid w:val="00DA59B9"/>
    <w:rsid w:val="00DA6167"/>
    <w:rsid w:val="00DA648E"/>
    <w:rsid w:val="00DC0F2E"/>
    <w:rsid w:val="00DC20B3"/>
    <w:rsid w:val="00DC73B8"/>
    <w:rsid w:val="00DC75F5"/>
    <w:rsid w:val="00DC78A1"/>
    <w:rsid w:val="00DD1A78"/>
    <w:rsid w:val="00DD702A"/>
    <w:rsid w:val="00DE087A"/>
    <w:rsid w:val="00DE0D44"/>
    <w:rsid w:val="00DE3828"/>
    <w:rsid w:val="00DE5A48"/>
    <w:rsid w:val="00DE7936"/>
    <w:rsid w:val="00DF4E06"/>
    <w:rsid w:val="00DF5161"/>
    <w:rsid w:val="00DF5190"/>
    <w:rsid w:val="00DF712C"/>
    <w:rsid w:val="00E011C5"/>
    <w:rsid w:val="00E02880"/>
    <w:rsid w:val="00E0643E"/>
    <w:rsid w:val="00E1575D"/>
    <w:rsid w:val="00E16300"/>
    <w:rsid w:val="00E25839"/>
    <w:rsid w:val="00E27B56"/>
    <w:rsid w:val="00E30098"/>
    <w:rsid w:val="00E33273"/>
    <w:rsid w:val="00E33C3F"/>
    <w:rsid w:val="00E405A4"/>
    <w:rsid w:val="00E45A08"/>
    <w:rsid w:val="00E45BD3"/>
    <w:rsid w:val="00E52707"/>
    <w:rsid w:val="00E52A81"/>
    <w:rsid w:val="00E52EAB"/>
    <w:rsid w:val="00E573D6"/>
    <w:rsid w:val="00E60682"/>
    <w:rsid w:val="00E63171"/>
    <w:rsid w:val="00E65BB3"/>
    <w:rsid w:val="00E711D0"/>
    <w:rsid w:val="00E722F9"/>
    <w:rsid w:val="00E74457"/>
    <w:rsid w:val="00E74B56"/>
    <w:rsid w:val="00E83D48"/>
    <w:rsid w:val="00E90D1A"/>
    <w:rsid w:val="00EA00C0"/>
    <w:rsid w:val="00EA030A"/>
    <w:rsid w:val="00EA0814"/>
    <w:rsid w:val="00EA52B7"/>
    <w:rsid w:val="00EA6F33"/>
    <w:rsid w:val="00EA775C"/>
    <w:rsid w:val="00EC51B8"/>
    <w:rsid w:val="00EC7424"/>
    <w:rsid w:val="00ED4918"/>
    <w:rsid w:val="00ED4C3A"/>
    <w:rsid w:val="00ED5F95"/>
    <w:rsid w:val="00ED6454"/>
    <w:rsid w:val="00EE101B"/>
    <w:rsid w:val="00EE16A4"/>
    <w:rsid w:val="00EE68FF"/>
    <w:rsid w:val="00EE73AA"/>
    <w:rsid w:val="00EF1BF0"/>
    <w:rsid w:val="00EF514A"/>
    <w:rsid w:val="00EF7272"/>
    <w:rsid w:val="00EF7FE7"/>
    <w:rsid w:val="00F050D6"/>
    <w:rsid w:val="00F06152"/>
    <w:rsid w:val="00F06C27"/>
    <w:rsid w:val="00F07B00"/>
    <w:rsid w:val="00F13480"/>
    <w:rsid w:val="00F13ABF"/>
    <w:rsid w:val="00F22ADC"/>
    <w:rsid w:val="00F2424D"/>
    <w:rsid w:val="00F24F96"/>
    <w:rsid w:val="00F27B7F"/>
    <w:rsid w:val="00F316DC"/>
    <w:rsid w:val="00F32573"/>
    <w:rsid w:val="00F32E36"/>
    <w:rsid w:val="00F359FE"/>
    <w:rsid w:val="00F4184E"/>
    <w:rsid w:val="00F429BD"/>
    <w:rsid w:val="00F44631"/>
    <w:rsid w:val="00F44793"/>
    <w:rsid w:val="00F44D59"/>
    <w:rsid w:val="00F477E1"/>
    <w:rsid w:val="00F5543E"/>
    <w:rsid w:val="00F5548B"/>
    <w:rsid w:val="00F5562B"/>
    <w:rsid w:val="00F56C14"/>
    <w:rsid w:val="00F57233"/>
    <w:rsid w:val="00F611BA"/>
    <w:rsid w:val="00F6133C"/>
    <w:rsid w:val="00F616DB"/>
    <w:rsid w:val="00F72845"/>
    <w:rsid w:val="00F821E0"/>
    <w:rsid w:val="00F82875"/>
    <w:rsid w:val="00F84D9C"/>
    <w:rsid w:val="00F85141"/>
    <w:rsid w:val="00F92C92"/>
    <w:rsid w:val="00FA2CCB"/>
    <w:rsid w:val="00FA31BD"/>
    <w:rsid w:val="00FA5D11"/>
    <w:rsid w:val="00FB143F"/>
    <w:rsid w:val="00FB3C9F"/>
    <w:rsid w:val="00FB3DC8"/>
    <w:rsid w:val="00FB745E"/>
    <w:rsid w:val="00FC5C0A"/>
    <w:rsid w:val="00FD1DA4"/>
    <w:rsid w:val="00FD3DEA"/>
    <w:rsid w:val="00FD4266"/>
    <w:rsid w:val="00FD4B8D"/>
    <w:rsid w:val="00FD6056"/>
    <w:rsid w:val="00FD7904"/>
    <w:rsid w:val="00FE2523"/>
    <w:rsid w:val="00FF056F"/>
    <w:rsid w:val="00FF1DB4"/>
    <w:rsid w:val="00FF2730"/>
    <w:rsid w:val="00FF3687"/>
    <w:rsid w:val="00FF4144"/>
    <w:rsid w:val="023ED73E"/>
    <w:rsid w:val="032294FD"/>
    <w:rsid w:val="0354FFBC"/>
    <w:rsid w:val="05A1AC2B"/>
    <w:rsid w:val="064C3701"/>
    <w:rsid w:val="08E6C03F"/>
    <w:rsid w:val="0C1BB41C"/>
    <w:rsid w:val="0CAFC739"/>
    <w:rsid w:val="0D53D686"/>
    <w:rsid w:val="0DAD0299"/>
    <w:rsid w:val="0F960F54"/>
    <w:rsid w:val="100562F7"/>
    <w:rsid w:val="12B4ADEB"/>
    <w:rsid w:val="2132AC2D"/>
    <w:rsid w:val="21CA4277"/>
    <w:rsid w:val="29A872A0"/>
    <w:rsid w:val="2FC1969E"/>
    <w:rsid w:val="30681D97"/>
    <w:rsid w:val="32CFDD1B"/>
    <w:rsid w:val="34FFC8D2"/>
    <w:rsid w:val="351DE4E4"/>
    <w:rsid w:val="3533A3EE"/>
    <w:rsid w:val="35CF6CC5"/>
    <w:rsid w:val="40EAF4A3"/>
    <w:rsid w:val="41768697"/>
    <w:rsid w:val="4295F6DA"/>
    <w:rsid w:val="42C9998C"/>
    <w:rsid w:val="46883C9B"/>
    <w:rsid w:val="4931CE90"/>
    <w:rsid w:val="4B01B1BF"/>
    <w:rsid w:val="5003D12A"/>
    <w:rsid w:val="50BEEDC9"/>
    <w:rsid w:val="538084F8"/>
    <w:rsid w:val="5703E1BA"/>
    <w:rsid w:val="593257F0"/>
    <w:rsid w:val="5AC948EC"/>
    <w:rsid w:val="5B83A47F"/>
    <w:rsid w:val="5C1EE3B4"/>
    <w:rsid w:val="5DAFFA32"/>
    <w:rsid w:val="5EFE969A"/>
    <w:rsid w:val="60416F99"/>
    <w:rsid w:val="65A98576"/>
    <w:rsid w:val="6937C6A6"/>
    <w:rsid w:val="6BD1271C"/>
    <w:rsid w:val="72F1B764"/>
    <w:rsid w:val="736F06C9"/>
    <w:rsid w:val="76370D0F"/>
    <w:rsid w:val="772E0D7D"/>
    <w:rsid w:val="7B71E358"/>
    <w:rsid w:val="7CC9E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5F1D5957"/>
  <w15:chartTrackingRefBased/>
  <w15:docId w15:val="{E8C326B7-A137-4CDA-BCD3-444FA182F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E252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intitle">
    <w:name w:val="Main title"/>
    <w:basedOn w:val="Normal"/>
    <w:rsid w:val="0008724C"/>
    <w:pPr>
      <w:ind w:left="1080" w:right="1080"/>
      <w:jc w:val="center"/>
    </w:pPr>
    <w:rPr>
      <w:b/>
      <w:snapToGrid w:val="0"/>
    </w:rPr>
  </w:style>
  <w:style w:type="paragraph" w:customStyle="1" w:styleId="1Heading">
    <w:name w:val="1Heading"/>
    <w:basedOn w:val="Normal"/>
    <w:next w:val="2para"/>
    <w:rsid w:val="0008724C"/>
    <w:pPr>
      <w:numPr>
        <w:numId w:val="1"/>
      </w:numPr>
      <w:spacing w:before="240" w:after="240"/>
      <w:ind w:right="2880"/>
    </w:pPr>
    <w:rPr>
      <w:b/>
    </w:rPr>
  </w:style>
  <w:style w:type="paragraph" w:customStyle="1" w:styleId="2Heading">
    <w:name w:val="2Heading"/>
    <w:basedOn w:val="1Heading"/>
    <w:next w:val="3para"/>
    <w:link w:val="2HeadingChar"/>
    <w:rsid w:val="0008724C"/>
    <w:pPr>
      <w:numPr>
        <w:numId w:val="0"/>
      </w:numPr>
      <w:tabs>
        <w:tab w:val="num" w:pos="3150"/>
      </w:tabs>
      <w:spacing w:before="0"/>
      <w:ind w:left="3150" w:hanging="720"/>
    </w:pPr>
  </w:style>
  <w:style w:type="paragraph" w:customStyle="1" w:styleId="3para">
    <w:name w:val="3para"/>
    <w:basedOn w:val="2Heading"/>
    <w:link w:val="3paraChar"/>
    <w:rsid w:val="0008724C"/>
    <w:pPr>
      <w:numPr>
        <w:ilvl w:val="2"/>
      </w:numPr>
      <w:tabs>
        <w:tab w:val="num" w:pos="3150"/>
      </w:tabs>
      <w:ind w:left="3150" w:right="0" w:hanging="720"/>
      <w:outlineLvl w:val="2"/>
    </w:pPr>
    <w:rPr>
      <w:b w:val="0"/>
    </w:rPr>
  </w:style>
  <w:style w:type="paragraph" w:customStyle="1" w:styleId="4para">
    <w:name w:val="4para"/>
    <w:basedOn w:val="3para"/>
    <w:rsid w:val="0008724C"/>
    <w:pPr>
      <w:numPr>
        <w:ilvl w:val="3"/>
      </w:numPr>
      <w:tabs>
        <w:tab w:val="left" w:pos="1440"/>
        <w:tab w:val="num" w:pos="3150"/>
      </w:tabs>
      <w:ind w:left="3150" w:hanging="720"/>
    </w:pPr>
  </w:style>
  <w:style w:type="paragraph" w:customStyle="1" w:styleId="5para">
    <w:name w:val="5para"/>
    <w:basedOn w:val="3para"/>
    <w:rsid w:val="0008724C"/>
    <w:pPr>
      <w:numPr>
        <w:ilvl w:val="4"/>
      </w:numPr>
      <w:tabs>
        <w:tab w:val="num" w:pos="3150"/>
      </w:tabs>
      <w:ind w:left="3150" w:hanging="720"/>
    </w:pPr>
  </w:style>
  <w:style w:type="paragraph" w:customStyle="1" w:styleId="6para">
    <w:name w:val="6para"/>
    <w:basedOn w:val="3para"/>
    <w:rsid w:val="0008724C"/>
    <w:pPr>
      <w:numPr>
        <w:ilvl w:val="5"/>
      </w:numPr>
      <w:tabs>
        <w:tab w:val="num" w:pos="3150"/>
      </w:tabs>
      <w:ind w:left="3150" w:hanging="720"/>
      <w:outlineLvl w:val="5"/>
    </w:pPr>
  </w:style>
  <w:style w:type="paragraph" w:customStyle="1" w:styleId="7para">
    <w:name w:val="7para"/>
    <w:basedOn w:val="3para"/>
    <w:rsid w:val="0008724C"/>
    <w:pPr>
      <w:numPr>
        <w:ilvl w:val="6"/>
      </w:numPr>
      <w:tabs>
        <w:tab w:val="left" w:pos="1440"/>
        <w:tab w:val="num" w:pos="3150"/>
      </w:tabs>
      <w:ind w:left="3150" w:hanging="720"/>
      <w:outlineLvl w:val="6"/>
    </w:pPr>
  </w:style>
  <w:style w:type="paragraph" w:customStyle="1" w:styleId="2para">
    <w:name w:val="2para"/>
    <w:basedOn w:val="3para"/>
    <w:rsid w:val="0008724C"/>
    <w:pPr>
      <w:numPr>
        <w:ilvl w:val="1"/>
      </w:numPr>
      <w:tabs>
        <w:tab w:val="left" w:pos="1440"/>
        <w:tab w:val="num" w:pos="3150"/>
      </w:tabs>
      <w:ind w:left="3150" w:hanging="720"/>
      <w:outlineLvl w:val="1"/>
    </w:pPr>
  </w:style>
  <w:style w:type="paragraph" w:customStyle="1" w:styleId="8para">
    <w:name w:val="8para"/>
    <w:basedOn w:val="3para"/>
    <w:rsid w:val="0008724C"/>
    <w:pPr>
      <w:numPr>
        <w:ilvl w:val="7"/>
      </w:numPr>
      <w:tabs>
        <w:tab w:val="left" w:pos="1440"/>
        <w:tab w:val="num" w:pos="3150"/>
      </w:tabs>
      <w:ind w:left="3150" w:hanging="720"/>
    </w:pPr>
  </w:style>
  <w:style w:type="paragraph" w:styleId="Footer">
    <w:name w:val="footer"/>
    <w:basedOn w:val="Normal"/>
    <w:link w:val="FooterChar"/>
    <w:uiPriority w:val="99"/>
    <w:rsid w:val="0008724C"/>
    <w:pPr>
      <w:tabs>
        <w:tab w:val="center" w:pos="4320"/>
        <w:tab w:val="right" w:pos="8640"/>
      </w:tabs>
    </w:pPr>
  </w:style>
  <w:style w:type="character" w:customStyle="1" w:styleId="FooterChar">
    <w:name w:val="Footer Char"/>
    <w:basedOn w:val="DefaultParagraphFont"/>
    <w:link w:val="Footer"/>
    <w:uiPriority w:val="99"/>
    <w:rsid w:val="0008724C"/>
    <w:rPr>
      <w:rFonts w:ascii="Times New Roman" w:eastAsia="Times New Roman" w:hAnsi="Times New Roman" w:cs="Times New Roman"/>
      <w:sz w:val="22"/>
      <w:szCs w:val="20"/>
      <w:lang w:val="en-GB"/>
    </w:rPr>
  </w:style>
  <w:style w:type="character" w:styleId="PageNumber">
    <w:name w:val="page number"/>
    <w:basedOn w:val="DefaultParagraphFont"/>
    <w:rsid w:val="0008724C"/>
  </w:style>
  <w:style w:type="character" w:customStyle="1" w:styleId="3paraChar">
    <w:name w:val="3para Char"/>
    <w:basedOn w:val="DefaultParagraphFont"/>
    <w:link w:val="3para"/>
    <w:rsid w:val="0008724C"/>
    <w:rPr>
      <w:rFonts w:ascii="Times New Roman" w:eastAsia="Times New Roman" w:hAnsi="Times New Roman" w:cs="Times New Roman"/>
      <w:sz w:val="22"/>
      <w:szCs w:val="20"/>
      <w:lang w:val="en-GB"/>
    </w:rPr>
  </w:style>
  <w:style w:type="paragraph" w:styleId="NormalWeb">
    <w:name w:val="Normal (Web)"/>
    <w:basedOn w:val="Normal"/>
    <w:uiPriority w:val="99"/>
    <w:unhideWhenUsed/>
    <w:rsid w:val="0008724C"/>
    <w:pPr>
      <w:spacing w:before="100" w:beforeAutospacing="1" w:after="100" w:afterAutospacing="1"/>
    </w:pPr>
  </w:style>
  <w:style w:type="character" w:customStyle="1" w:styleId="2HeadingChar">
    <w:name w:val="2Heading Char"/>
    <w:basedOn w:val="DefaultParagraphFont"/>
    <w:link w:val="2Heading"/>
    <w:rsid w:val="00237E63"/>
    <w:rPr>
      <w:rFonts w:ascii="Times New Roman" w:eastAsia="Times New Roman" w:hAnsi="Times New Roman" w:cs="Times New Roman"/>
      <w:b/>
    </w:rPr>
  </w:style>
  <w:style w:type="paragraph" w:styleId="ListParagraph">
    <w:name w:val="List Paragraph"/>
    <w:basedOn w:val="Normal"/>
    <w:uiPriority w:val="34"/>
    <w:qFormat/>
    <w:rsid w:val="00CE0FCF"/>
    <w:pPr>
      <w:ind w:left="720"/>
      <w:contextualSpacing/>
    </w:pPr>
  </w:style>
  <w:style w:type="character" w:styleId="CommentReference">
    <w:name w:val="annotation reference"/>
    <w:basedOn w:val="DefaultParagraphFont"/>
    <w:uiPriority w:val="99"/>
    <w:semiHidden/>
    <w:unhideWhenUsed/>
    <w:rsid w:val="005E54C0"/>
    <w:rPr>
      <w:sz w:val="16"/>
      <w:szCs w:val="16"/>
    </w:rPr>
  </w:style>
  <w:style w:type="paragraph" w:styleId="CommentText">
    <w:name w:val="annotation text"/>
    <w:basedOn w:val="Normal"/>
    <w:link w:val="CommentTextChar"/>
    <w:uiPriority w:val="99"/>
    <w:unhideWhenUsed/>
    <w:rsid w:val="005E54C0"/>
    <w:rPr>
      <w:sz w:val="20"/>
    </w:rPr>
  </w:style>
  <w:style w:type="character" w:customStyle="1" w:styleId="CommentTextChar">
    <w:name w:val="Comment Text Char"/>
    <w:basedOn w:val="DefaultParagraphFont"/>
    <w:link w:val="CommentText"/>
    <w:uiPriority w:val="99"/>
    <w:rsid w:val="005E54C0"/>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5E54C0"/>
    <w:rPr>
      <w:b/>
      <w:bCs/>
    </w:rPr>
  </w:style>
  <w:style w:type="character" w:customStyle="1" w:styleId="CommentSubjectChar">
    <w:name w:val="Comment Subject Char"/>
    <w:basedOn w:val="CommentTextChar"/>
    <w:link w:val="CommentSubject"/>
    <w:uiPriority w:val="99"/>
    <w:semiHidden/>
    <w:rsid w:val="005E54C0"/>
    <w:rPr>
      <w:rFonts w:ascii="Times New Roman" w:eastAsia="Times New Roman" w:hAnsi="Times New Roman" w:cs="Times New Roman"/>
      <w:b/>
      <w:bCs/>
      <w:sz w:val="20"/>
      <w:szCs w:val="20"/>
      <w:lang w:val="en-GB"/>
    </w:rPr>
  </w:style>
  <w:style w:type="paragraph" w:styleId="BalloonText">
    <w:name w:val="Balloon Text"/>
    <w:basedOn w:val="Normal"/>
    <w:link w:val="BalloonTextChar"/>
    <w:uiPriority w:val="99"/>
    <w:semiHidden/>
    <w:unhideWhenUsed/>
    <w:rsid w:val="005E54C0"/>
    <w:rPr>
      <w:sz w:val="18"/>
      <w:szCs w:val="18"/>
    </w:rPr>
  </w:style>
  <w:style w:type="character" w:customStyle="1" w:styleId="BalloonTextChar">
    <w:name w:val="Balloon Text Char"/>
    <w:basedOn w:val="DefaultParagraphFont"/>
    <w:link w:val="BalloonText"/>
    <w:uiPriority w:val="99"/>
    <w:semiHidden/>
    <w:rsid w:val="005E54C0"/>
    <w:rPr>
      <w:rFonts w:ascii="Times New Roman" w:eastAsia="Times New Roman" w:hAnsi="Times New Roman" w:cs="Times New Roman"/>
      <w:sz w:val="18"/>
      <w:szCs w:val="18"/>
      <w:lang w:val="en-GB"/>
    </w:rPr>
  </w:style>
  <w:style w:type="paragraph" w:styleId="Revision">
    <w:name w:val="Revision"/>
    <w:hidden/>
    <w:uiPriority w:val="99"/>
    <w:semiHidden/>
    <w:rsid w:val="00B907E2"/>
    <w:rPr>
      <w:rFonts w:ascii="Times New Roman" w:eastAsia="Times New Roman" w:hAnsi="Times New Roman" w:cs="Times New Roman"/>
      <w:sz w:val="22"/>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41809">
      <w:bodyDiv w:val="1"/>
      <w:marLeft w:val="0"/>
      <w:marRight w:val="0"/>
      <w:marTop w:val="0"/>
      <w:marBottom w:val="0"/>
      <w:divBdr>
        <w:top w:val="none" w:sz="0" w:space="0" w:color="auto"/>
        <w:left w:val="none" w:sz="0" w:space="0" w:color="auto"/>
        <w:bottom w:val="none" w:sz="0" w:space="0" w:color="auto"/>
        <w:right w:val="none" w:sz="0" w:space="0" w:color="auto"/>
      </w:divBdr>
    </w:div>
    <w:div w:id="120731527">
      <w:bodyDiv w:val="1"/>
      <w:marLeft w:val="0"/>
      <w:marRight w:val="0"/>
      <w:marTop w:val="0"/>
      <w:marBottom w:val="0"/>
      <w:divBdr>
        <w:top w:val="none" w:sz="0" w:space="0" w:color="auto"/>
        <w:left w:val="none" w:sz="0" w:space="0" w:color="auto"/>
        <w:bottom w:val="none" w:sz="0" w:space="0" w:color="auto"/>
        <w:right w:val="none" w:sz="0" w:space="0" w:color="auto"/>
      </w:divBdr>
    </w:div>
    <w:div w:id="183633438">
      <w:bodyDiv w:val="1"/>
      <w:marLeft w:val="0"/>
      <w:marRight w:val="0"/>
      <w:marTop w:val="0"/>
      <w:marBottom w:val="0"/>
      <w:divBdr>
        <w:top w:val="none" w:sz="0" w:space="0" w:color="auto"/>
        <w:left w:val="none" w:sz="0" w:space="0" w:color="auto"/>
        <w:bottom w:val="none" w:sz="0" w:space="0" w:color="auto"/>
        <w:right w:val="none" w:sz="0" w:space="0" w:color="auto"/>
      </w:divBdr>
      <w:divsChild>
        <w:div w:id="641883680">
          <w:marLeft w:val="0"/>
          <w:marRight w:val="0"/>
          <w:marTop w:val="0"/>
          <w:marBottom w:val="0"/>
          <w:divBdr>
            <w:top w:val="none" w:sz="0" w:space="0" w:color="auto"/>
            <w:left w:val="none" w:sz="0" w:space="0" w:color="auto"/>
            <w:bottom w:val="none" w:sz="0" w:space="0" w:color="auto"/>
            <w:right w:val="none" w:sz="0" w:space="0" w:color="auto"/>
          </w:divBdr>
          <w:divsChild>
            <w:div w:id="1262759163">
              <w:marLeft w:val="0"/>
              <w:marRight w:val="0"/>
              <w:marTop w:val="0"/>
              <w:marBottom w:val="0"/>
              <w:divBdr>
                <w:top w:val="none" w:sz="0" w:space="0" w:color="auto"/>
                <w:left w:val="none" w:sz="0" w:space="0" w:color="auto"/>
                <w:bottom w:val="none" w:sz="0" w:space="0" w:color="auto"/>
                <w:right w:val="none" w:sz="0" w:space="0" w:color="auto"/>
              </w:divBdr>
              <w:divsChild>
                <w:div w:id="174413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37734">
      <w:bodyDiv w:val="1"/>
      <w:marLeft w:val="0"/>
      <w:marRight w:val="0"/>
      <w:marTop w:val="0"/>
      <w:marBottom w:val="0"/>
      <w:divBdr>
        <w:top w:val="none" w:sz="0" w:space="0" w:color="auto"/>
        <w:left w:val="none" w:sz="0" w:space="0" w:color="auto"/>
        <w:bottom w:val="none" w:sz="0" w:space="0" w:color="auto"/>
        <w:right w:val="none" w:sz="0" w:space="0" w:color="auto"/>
      </w:divBdr>
      <w:divsChild>
        <w:div w:id="2051613322">
          <w:marLeft w:val="0"/>
          <w:marRight w:val="0"/>
          <w:marTop w:val="0"/>
          <w:marBottom w:val="0"/>
          <w:divBdr>
            <w:top w:val="none" w:sz="0" w:space="0" w:color="auto"/>
            <w:left w:val="none" w:sz="0" w:space="0" w:color="auto"/>
            <w:bottom w:val="none" w:sz="0" w:space="0" w:color="auto"/>
            <w:right w:val="none" w:sz="0" w:space="0" w:color="auto"/>
          </w:divBdr>
          <w:divsChild>
            <w:div w:id="186336811">
              <w:marLeft w:val="0"/>
              <w:marRight w:val="0"/>
              <w:marTop w:val="0"/>
              <w:marBottom w:val="0"/>
              <w:divBdr>
                <w:top w:val="none" w:sz="0" w:space="0" w:color="auto"/>
                <w:left w:val="none" w:sz="0" w:space="0" w:color="auto"/>
                <w:bottom w:val="none" w:sz="0" w:space="0" w:color="auto"/>
                <w:right w:val="none" w:sz="0" w:space="0" w:color="auto"/>
              </w:divBdr>
              <w:divsChild>
                <w:div w:id="74784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7681">
      <w:bodyDiv w:val="1"/>
      <w:marLeft w:val="0"/>
      <w:marRight w:val="0"/>
      <w:marTop w:val="0"/>
      <w:marBottom w:val="0"/>
      <w:divBdr>
        <w:top w:val="none" w:sz="0" w:space="0" w:color="auto"/>
        <w:left w:val="none" w:sz="0" w:space="0" w:color="auto"/>
        <w:bottom w:val="none" w:sz="0" w:space="0" w:color="auto"/>
        <w:right w:val="none" w:sz="0" w:space="0" w:color="auto"/>
      </w:divBdr>
      <w:divsChild>
        <w:div w:id="1020739265">
          <w:marLeft w:val="0"/>
          <w:marRight w:val="0"/>
          <w:marTop w:val="0"/>
          <w:marBottom w:val="0"/>
          <w:divBdr>
            <w:top w:val="none" w:sz="0" w:space="0" w:color="auto"/>
            <w:left w:val="none" w:sz="0" w:space="0" w:color="auto"/>
            <w:bottom w:val="none" w:sz="0" w:space="0" w:color="auto"/>
            <w:right w:val="none" w:sz="0" w:space="0" w:color="auto"/>
          </w:divBdr>
          <w:divsChild>
            <w:div w:id="1927419213">
              <w:marLeft w:val="0"/>
              <w:marRight w:val="0"/>
              <w:marTop w:val="0"/>
              <w:marBottom w:val="0"/>
              <w:divBdr>
                <w:top w:val="none" w:sz="0" w:space="0" w:color="auto"/>
                <w:left w:val="none" w:sz="0" w:space="0" w:color="auto"/>
                <w:bottom w:val="none" w:sz="0" w:space="0" w:color="auto"/>
                <w:right w:val="none" w:sz="0" w:space="0" w:color="auto"/>
              </w:divBdr>
              <w:divsChild>
                <w:div w:id="12294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124642">
      <w:bodyDiv w:val="1"/>
      <w:marLeft w:val="0"/>
      <w:marRight w:val="0"/>
      <w:marTop w:val="0"/>
      <w:marBottom w:val="0"/>
      <w:divBdr>
        <w:top w:val="none" w:sz="0" w:space="0" w:color="auto"/>
        <w:left w:val="none" w:sz="0" w:space="0" w:color="auto"/>
        <w:bottom w:val="none" w:sz="0" w:space="0" w:color="auto"/>
        <w:right w:val="none" w:sz="0" w:space="0" w:color="auto"/>
      </w:divBdr>
      <w:divsChild>
        <w:div w:id="1114446690">
          <w:marLeft w:val="0"/>
          <w:marRight w:val="0"/>
          <w:marTop w:val="0"/>
          <w:marBottom w:val="0"/>
          <w:divBdr>
            <w:top w:val="none" w:sz="0" w:space="0" w:color="auto"/>
            <w:left w:val="none" w:sz="0" w:space="0" w:color="auto"/>
            <w:bottom w:val="none" w:sz="0" w:space="0" w:color="auto"/>
            <w:right w:val="none" w:sz="0" w:space="0" w:color="auto"/>
          </w:divBdr>
          <w:divsChild>
            <w:div w:id="187183960">
              <w:marLeft w:val="0"/>
              <w:marRight w:val="0"/>
              <w:marTop w:val="0"/>
              <w:marBottom w:val="0"/>
              <w:divBdr>
                <w:top w:val="none" w:sz="0" w:space="0" w:color="auto"/>
                <w:left w:val="none" w:sz="0" w:space="0" w:color="auto"/>
                <w:bottom w:val="none" w:sz="0" w:space="0" w:color="auto"/>
                <w:right w:val="none" w:sz="0" w:space="0" w:color="auto"/>
              </w:divBdr>
              <w:divsChild>
                <w:div w:id="9241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863046">
      <w:bodyDiv w:val="1"/>
      <w:marLeft w:val="0"/>
      <w:marRight w:val="0"/>
      <w:marTop w:val="0"/>
      <w:marBottom w:val="0"/>
      <w:divBdr>
        <w:top w:val="none" w:sz="0" w:space="0" w:color="auto"/>
        <w:left w:val="none" w:sz="0" w:space="0" w:color="auto"/>
        <w:bottom w:val="none" w:sz="0" w:space="0" w:color="auto"/>
        <w:right w:val="none" w:sz="0" w:space="0" w:color="auto"/>
      </w:divBdr>
      <w:divsChild>
        <w:div w:id="895624866">
          <w:marLeft w:val="0"/>
          <w:marRight w:val="0"/>
          <w:marTop w:val="0"/>
          <w:marBottom w:val="0"/>
          <w:divBdr>
            <w:top w:val="none" w:sz="0" w:space="0" w:color="auto"/>
            <w:left w:val="none" w:sz="0" w:space="0" w:color="auto"/>
            <w:bottom w:val="none" w:sz="0" w:space="0" w:color="auto"/>
            <w:right w:val="none" w:sz="0" w:space="0" w:color="auto"/>
          </w:divBdr>
          <w:divsChild>
            <w:div w:id="1964075901">
              <w:marLeft w:val="0"/>
              <w:marRight w:val="0"/>
              <w:marTop w:val="0"/>
              <w:marBottom w:val="0"/>
              <w:divBdr>
                <w:top w:val="none" w:sz="0" w:space="0" w:color="auto"/>
                <w:left w:val="none" w:sz="0" w:space="0" w:color="auto"/>
                <w:bottom w:val="none" w:sz="0" w:space="0" w:color="auto"/>
                <w:right w:val="none" w:sz="0" w:space="0" w:color="auto"/>
              </w:divBdr>
              <w:divsChild>
                <w:div w:id="269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949916">
      <w:bodyDiv w:val="1"/>
      <w:marLeft w:val="0"/>
      <w:marRight w:val="0"/>
      <w:marTop w:val="0"/>
      <w:marBottom w:val="0"/>
      <w:divBdr>
        <w:top w:val="none" w:sz="0" w:space="0" w:color="auto"/>
        <w:left w:val="none" w:sz="0" w:space="0" w:color="auto"/>
        <w:bottom w:val="none" w:sz="0" w:space="0" w:color="auto"/>
        <w:right w:val="none" w:sz="0" w:space="0" w:color="auto"/>
      </w:divBdr>
      <w:divsChild>
        <w:div w:id="879708279">
          <w:marLeft w:val="0"/>
          <w:marRight w:val="0"/>
          <w:marTop w:val="0"/>
          <w:marBottom w:val="0"/>
          <w:divBdr>
            <w:top w:val="none" w:sz="0" w:space="0" w:color="auto"/>
            <w:left w:val="none" w:sz="0" w:space="0" w:color="auto"/>
            <w:bottom w:val="none" w:sz="0" w:space="0" w:color="auto"/>
            <w:right w:val="none" w:sz="0" w:space="0" w:color="auto"/>
          </w:divBdr>
          <w:divsChild>
            <w:div w:id="2112511497">
              <w:marLeft w:val="0"/>
              <w:marRight w:val="0"/>
              <w:marTop w:val="0"/>
              <w:marBottom w:val="0"/>
              <w:divBdr>
                <w:top w:val="none" w:sz="0" w:space="0" w:color="auto"/>
                <w:left w:val="none" w:sz="0" w:space="0" w:color="auto"/>
                <w:bottom w:val="none" w:sz="0" w:space="0" w:color="auto"/>
                <w:right w:val="none" w:sz="0" w:space="0" w:color="auto"/>
              </w:divBdr>
              <w:divsChild>
                <w:div w:id="1970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692333">
      <w:bodyDiv w:val="1"/>
      <w:marLeft w:val="0"/>
      <w:marRight w:val="0"/>
      <w:marTop w:val="0"/>
      <w:marBottom w:val="0"/>
      <w:divBdr>
        <w:top w:val="none" w:sz="0" w:space="0" w:color="auto"/>
        <w:left w:val="none" w:sz="0" w:space="0" w:color="auto"/>
        <w:bottom w:val="none" w:sz="0" w:space="0" w:color="auto"/>
        <w:right w:val="none" w:sz="0" w:space="0" w:color="auto"/>
      </w:divBdr>
      <w:divsChild>
        <w:div w:id="832453427">
          <w:marLeft w:val="0"/>
          <w:marRight w:val="0"/>
          <w:marTop w:val="0"/>
          <w:marBottom w:val="0"/>
          <w:divBdr>
            <w:top w:val="none" w:sz="0" w:space="0" w:color="auto"/>
            <w:left w:val="none" w:sz="0" w:space="0" w:color="auto"/>
            <w:bottom w:val="none" w:sz="0" w:space="0" w:color="auto"/>
            <w:right w:val="none" w:sz="0" w:space="0" w:color="auto"/>
          </w:divBdr>
          <w:divsChild>
            <w:div w:id="812992398">
              <w:marLeft w:val="0"/>
              <w:marRight w:val="0"/>
              <w:marTop w:val="0"/>
              <w:marBottom w:val="0"/>
              <w:divBdr>
                <w:top w:val="none" w:sz="0" w:space="0" w:color="auto"/>
                <w:left w:val="none" w:sz="0" w:space="0" w:color="auto"/>
                <w:bottom w:val="none" w:sz="0" w:space="0" w:color="auto"/>
                <w:right w:val="none" w:sz="0" w:space="0" w:color="auto"/>
              </w:divBdr>
              <w:divsChild>
                <w:div w:id="200523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298130">
      <w:bodyDiv w:val="1"/>
      <w:marLeft w:val="0"/>
      <w:marRight w:val="0"/>
      <w:marTop w:val="0"/>
      <w:marBottom w:val="0"/>
      <w:divBdr>
        <w:top w:val="none" w:sz="0" w:space="0" w:color="auto"/>
        <w:left w:val="none" w:sz="0" w:space="0" w:color="auto"/>
        <w:bottom w:val="none" w:sz="0" w:space="0" w:color="auto"/>
        <w:right w:val="none" w:sz="0" w:space="0" w:color="auto"/>
      </w:divBdr>
      <w:divsChild>
        <w:div w:id="1551306974">
          <w:marLeft w:val="0"/>
          <w:marRight w:val="0"/>
          <w:marTop w:val="0"/>
          <w:marBottom w:val="0"/>
          <w:divBdr>
            <w:top w:val="none" w:sz="0" w:space="0" w:color="auto"/>
            <w:left w:val="none" w:sz="0" w:space="0" w:color="auto"/>
            <w:bottom w:val="none" w:sz="0" w:space="0" w:color="auto"/>
            <w:right w:val="none" w:sz="0" w:space="0" w:color="auto"/>
          </w:divBdr>
          <w:divsChild>
            <w:div w:id="912079488">
              <w:marLeft w:val="0"/>
              <w:marRight w:val="0"/>
              <w:marTop w:val="0"/>
              <w:marBottom w:val="0"/>
              <w:divBdr>
                <w:top w:val="none" w:sz="0" w:space="0" w:color="auto"/>
                <w:left w:val="none" w:sz="0" w:space="0" w:color="auto"/>
                <w:bottom w:val="none" w:sz="0" w:space="0" w:color="auto"/>
                <w:right w:val="none" w:sz="0" w:space="0" w:color="auto"/>
              </w:divBdr>
              <w:divsChild>
                <w:div w:id="101222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695975">
      <w:bodyDiv w:val="1"/>
      <w:marLeft w:val="0"/>
      <w:marRight w:val="0"/>
      <w:marTop w:val="0"/>
      <w:marBottom w:val="0"/>
      <w:divBdr>
        <w:top w:val="none" w:sz="0" w:space="0" w:color="auto"/>
        <w:left w:val="none" w:sz="0" w:space="0" w:color="auto"/>
        <w:bottom w:val="none" w:sz="0" w:space="0" w:color="auto"/>
        <w:right w:val="none" w:sz="0" w:space="0" w:color="auto"/>
      </w:divBdr>
      <w:divsChild>
        <w:div w:id="1994797664">
          <w:marLeft w:val="0"/>
          <w:marRight w:val="0"/>
          <w:marTop w:val="0"/>
          <w:marBottom w:val="0"/>
          <w:divBdr>
            <w:top w:val="none" w:sz="0" w:space="0" w:color="auto"/>
            <w:left w:val="none" w:sz="0" w:space="0" w:color="auto"/>
            <w:bottom w:val="none" w:sz="0" w:space="0" w:color="auto"/>
            <w:right w:val="none" w:sz="0" w:space="0" w:color="auto"/>
          </w:divBdr>
          <w:divsChild>
            <w:div w:id="783383844">
              <w:marLeft w:val="0"/>
              <w:marRight w:val="0"/>
              <w:marTop w:val="0"/>
              <w:marBottom w:val="0"/>
              <w:divBdr>
                <w:top w:val="none" w:sz="0" w:space="0" w:color="auto"/>
                <w:left w:val="none" w:sz="0" w:space="0" w:color="auto"/>
                <w:bottom w:val="none" w:sz="0" w:space="0" w:color="auto"/>
                <w:right w:val="none" w:sz="0" w:space="0" w:color="auto"/>
              </w:divBdr>
              <w:divsChild>
                <w:div w:id="14981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821203">
      <w:bodyDiv w:val="1"/>
      <w:marLeft w:val="0"/>
      <w:marRight w:val="0"/>
      <w:marTop w:val="0"/>
      <w:marBottom w:val="0"/>
      <w:divBdr>
        <w:top w:val="none" w:sz="0" w:space="0" w:color="auto"/>
        <w:left w:val="none" w:sz="0" w:space="0" w:color="auto"/>
        <w:bottom w:val="none" w:sz="0" w:space="0" w:color="auto"/>
        <w:right w:val="none" w:sz="0" w:space="0" w:color="auto"/>
      </w:divBdr>
      <w:divsChild>
        <w:div w:id="1532457136">
          <w:marLeft w:val="0"/>
          <w:marRight w:val="0"/>
          <w:marTop w:val="0"/>
          <w:marBottom w:val="0"/>
          <w:divBdr>
            <w:top w:val="none" w:sz="0" w:space="0" w:color="auto"/>
            <w:left w:val="none" w:sz="0" w:space="0" w:color="auto"/>
            <w:bottom w:val="none" w:sz="0" w:space="0" w:color="auto"/>
            <w:right w:val="none" w:sz="0" w:space="0" w:color="auto"/>
          </w:divBdr>
          <w:divsChild>
            <w:div w:id="2013680768">
              <w:marLeft w:val="0"/>
              <w:marRight w:val="0"/>
              <w:marTop w:val="0"/>
              <w:marBottom w:val="0"/>
              <w:divBdr>
                <w:top w:val="none" w:sz="0" w:space="0" w:color="auto"/>
                <w:left w:val="none" w:sz="0" w:space="0" w:color="auto"/>
                <w:bottom w:val="none" w:sz="0" w:space="0" w:color="auto"/>
                <w:right w:val="none" w:sz="0" w:space="0" w:color="auto"/>
              </w:divBdr>
              <w:divsChild>
                <w:div w:id="62713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52418">
      <w:bodyDiv w:val="1"/>
      <w:marLeft w:val="0"/>
      <w:marRight w:val="0"/>
      <w:marTop w:val="0"/>
      <w:marBottom w:val="0"/>
      <w:divBdr>
        <w:top w:val="none" w:sz="0" w:space="0" w:color="auto"/>
        <w:left w:val="none" w:sz="0" w:space="0" w:color="auto"/>
        <w:bottom w:val="none" w:sz="0" w:space="0" w:color="auto"/>
        <w:right w:val="none" w:sz="0" w:space="0" w:color="auto"/>
      </w:divBdr>
    </w:div>
    <w:div w:id="884681314">
      <w:bodyDiv w:val="1"/>
      <w:marLeft w:val="0"/>
      <w:marRight w:val="0"/>
      <w:marTop w:val="0"/>
      <w:marBottom w:val="0"/>
      <w:divBdr>
        <w:top w:val="none" w:sz="0" w:space="0" w:color="auto"/>
        <w:left w:val="none" w:sz="0" w:space="0" w:color="auto"/>
        <w:bottom w:val="none" w:sz="0" w:space="0" w:color="auto"/>
        <w:right w:val="none" w:sz="0" w:space="0" w:color="auto"/>
      </w:divBdr>
      <w:divsChild>
        <w:div w:id="1985357334">
          <w:marLeft w:val="0"/>
          <w:marRight w:val="0"/>
          <w:marTop w:val="0"/>
          <w:marBottom w:val="0"/>
          <w:divBdr>
            <w:top w:val="none" w:sz="0" w:space="0" w:color="auto"/>
            <w:left w:val="none" w:sz="0" w:space="0" w:color="auto"/>
            <w:bottom w:val="none" w:sz="0" w:space="0" w:color="auto"/>
            <w:right w:val="none" w:sz="0" w:space="0" w:color="auto"/>
          </w:divBdr>
          <w:divsChild>
            <w:div w:id="366218254">
              <w:marLeft w:val="0"/>
              <w:marRight w:val="0"/>
              <w:marTop w:val="0"/>
              <w:marBottom w:val="0"/>
              <w:divBdr>
                <w:top w:val="none" w:sz="0" w:space="0" w:color="auto"/>
                <w:left w:val="none" w:sz="0" w:space="0" w:color="auto"/>
                <w:bottom w:val="none" w:sz="0" w:space="0" w:color="auto"/>
                <w:right w:val="none" w:sz="0" w:space="0" w:color="auto"/>
              </w:divBdr>
              <w:divsChild>
                <w:div w:id="12017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425501">
      <w:bodyDiv w:val="1"/>
      <w:marLeft w:val="0"/>
      <w:marRight w:val="0"/>
      <w:marTop w:val="0"/>
      <w:marBottom w:val="0"/>
      <w:divBdr>
        <w:top w:val="none" w:sz="0" w:space="0" w:color="auto"/>
        <w:left w:val="none" w:sz="0" w:space="0" w:color="auto"/>
        <w:bottom w:val="none" w:sz="0" w:space="0" w:color="auto"/>
        <w:right w:val="none" w:sz="0" w:space="0" w:color="auto"/>
      </w:divBdr>
    </w:div>
    <w:div w:id="1050417617">
      <w:bodyDiv w:val="1"/>
      <w:marLeft w:val="0"/>
      <w:marRight w:val="0"/>
      <w:marTop w:val="0"/>
      <w:marBottom w:val="0"/>
      <w:divBdr>
        <w:top w:val="none" w:sz="0" w:space="0" w:color="auto"/>
        <w:left w:val="none" w:sz="0" w:space="0" w:color="auto"/>
        <w:bottom w:val="none" w:sz="0" w:space="0" w:color="auto"/>
        <w:right w:val="none" w:sz="0" w:space="0" w:color="auto"/>
      </w:divBdr>
      <w:divsChild>
        <w:div w:id="1712067697">
          <w:marLeft w:val="0"/>
          <w:marRight w:val="0"/>
          <w:marTop w:val="0"/>
          <w:marBottom w:val="0"/>
          <w:divBdr>
            <w:top w:val="none" w:sz="0" w:space="0" w:color="auto"/>
            <w:left w:val="none" w:sz="0" w:space="0" w:color="auto"/>
            <w:bottom w:val="none" w:sz="0" w:space="0" w:color="auto"/>
            <w:right w:val="none" w:sz="0" w:space="0" w:color="auto"/>
          </w:divBdr>
          <w:divsChild>
            <w:div w:id="2126535852">
              <w:marLeft w:val="0"/>
              <w:marRight w:val="0"/>
              <w:marTop w:val="0"/>
              <w:marBottom w:val="0"/>
              <w:divBdr>
                <w:top w:val="none" w:sz="0" w:space="0" w:color="auto"/>
                <w:left w:val="none" w:sz="0" w:space="0" w:color="auto"/>
                <w:bottom w:val="none" w:sz="0" w:space="0" w:color="auto"/>
                <w:right w:val="none" w:sz="0" w:space="0" w:color="auto"/>
              </w:divBdr>
              <w:divsChild>
                <w:div w:id="168532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833716">
      <w:bodyDiv w:val="1"/>
      <w:marLeft w:val="0"/>
      <w:marRight w:val="0"/>
      <w:marTop w:val="0"/>
      <w:marBottom w:val="0"/>
      <w:divBdr>
        <w:top w:val="none" w:sz="0" w:space="0" w:color="auto"/>
        <w:left w:val="none" w:sz="0" w:space="0" w:color="auto"/>
        <w:bottom w:val="none" w:sz="0" w:space="0" w:color="auto"/>
        <w:right w:val="none" w:sz="0" w:space="0" w:color="auto"/>
      </w:divBdr>
      <w:divsChild>
        <w:div w:id="1850825673">
          <w:marLeft w:val="0"/>
          <w:marRight w:val="0"/>
          <w:marTop w:val="0"/>
          <w:marBottom w:val="0"/>
          <w:divBdr>
            <w:top w:val="none" w:sz="0" w:space="0" w:color="auto"/>
            <w:left w:val="none" w:sz="0" w:space="0" w:color="auto"/>
            <w:bottom w:val="none" w:sz="0" w:space="0" w:color="auto"/>
            <w:right w:val="none" w:sz="0" w:space="0" w:color="auto"/>
          </w:divBdr>
          <w:divsChild>
            <w:div w:id="1024787429">
              <w:marLeft w:val="0"/>
              <w:marRight w:val="0"/>
              <w:marTop w:val="0"/>
              <w:marBottom w:val="0"/>
              <w:divBdr>
                <w:top w:val="none" w:sz="0" w:space="0" w:color="auto"/>
                <w:left w:val="none" w:sz="0" w:space="0" w:color="auto"/>
                <w:bottom w:val="none" w:sz="0" w:space="0" w:color="auto"/>
                <w:right w:val="none" w:sz="0" w:space="0" w:color="auto"/>
              </w:divBdr>
              <w:divsChild>
                <w:div w:id="30285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53442">
      <w:bodyDiv w:val="1"/>
      <w:marLeft w:val="0"/>
      <w:marRight w:val="0"/>
      <w:marTop w:val="0"/>
      <w:marBottom w:val="0"/>
      <w:divBdr>
        <w:top w:val="none" w:sz="0" w:space="0" w:color="auto"/>
        <w:left w:val="none" w:sz="0" w:space="0" w:color="auto"/>
        <w:bottom w:val="none" w:sz="0" w:space="0" w:color="auto"/>
        <w:right w:val="none" w:sz="0" w:space="0" w:color="auto"/>
      </w:divBdr>
      <w:divsChild>
        <w:div w:id="2088501757">
          <w:marLeft w:val="0"/>
          <w:marRight w:val="0"/>
          <w:marTop w:val="0"/>
          <w:marBottom w:val="0"/>
          <w:divBdr>
            <w:top w:val="none" w:sz="0" w:space="0" w:color="auto"/>
            <w:left w:val="none" w:sz="0" w:space="0" w:color="auto"/>
            <w:bottom w:val="none" w:sz="0" w:space="0" w:color="auto"/>
            <w:right w:val="none" w:sz="0" w:space="0" w:color="auto"/>
          </w:divBdr>
          <w:divsChild>
            <w:div w:id="1654865877">
              <w:marLeft w:val="0"/>
              <w:marRight w:val="0"/>
              <w:marTop w:val="0"/>
              <w:marBottom w:val="0"/>
              <w:divBdr>
                <w:top w:val="none" w:sz="0" w:space="0" w:color="auto"/>
                <w:left w:val="none" w:sz="0" w:space="0" w:color="auto"/>
                <w:bottom w:val="none" w:sz="0" w:space="0" w:color="auto"/>
                <w:right w:val="none" w:sz="0" w:space="0" w:color="auto"/>
              </w:divBdr>
              <w:divsChild>
                <w:div w:id="118378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9905">
      <w:bodyDiv w:val="1"/>
      <w:marLeft w:val="0"/>
      <w:marRight w:val="0"/>
      <w:marTop w:val="0"/>
      <w:marBottom w:val="0"/>
      <w:divBdr>
        <w:top w:val="none" w:sz="0" w:space="0" w:color="auto"/>
        <w:left w:val="none" w:sz="0" w:space="0" w:color="auto"/>
        <w:bottom w:val="none" w:sz="0" w:space="0" w:color="auto"/>
        <w:right w:val="none" w:sz="0" w:space="0" w:color="auto"/>
      </w:divBdr>
      <w:divsChild>
        <w:div w:id="1695423252">
          <w:marLeft w:val="0"/>
          <w:marRight w:val="0"/>
          <w:marTop w:val="0"/>
          <w:marBottom w:val="0"/>
          <w:divBdr>
            <w:top w:val="none" w:sz="0" w:space="0" w:color="auto"/>
            <w:left w:val="none" w:sz="0" w:space="0" w:color="auto"/>
            <w:bottom w:val="none" w:sz="0" w:space="0" w:color="auto"/>
            <w:right w:val="none" w:sz="0" w:space="0" w:color="auto"/>
          </w:divBdr>
          <w:divsChild>
            <w:div w:id="723259519">
              <w:marLeft w:val="0"/>
              <w:marRight w:val="0"/>
              <w:marTop w:val="0"/>
              <w:marBottom w:val="0"/>
              <w:divBdr>
                <w:top w:val="none" w:sz="0" w:space="0" w:color="auto"/>
                <w:left w:val="none" w:sz="0" w:space="0" w:color="auto"/>
                <w:bottom w:val="none" w:sz="0" w:space="0" w:color="auto"/>
                <w:right w:val="none" w:sz="0" w:space="0" w:color="auto"/>
              </w:divBdr>
              <w:divsChild>
                <w:div w:id="372922132">
                  <w:marLeft w:val="0"/>
                  <w:marRight w:val="0"/>
                  <w:marTop w:val="0"/>
                  <w:marBottom w:val="0"/>
                  <w:divBdr>
                    <w:top w:val="none" w:sz="0" w:space="0" w:color="auto"/>
                    <w:left w:val="none" w:sz="0" w:space="0" w:color="auto"/>
                    <w:bottom w:val="none" w:sz="0" w:space="0" w:color="auto"/>
                    <w:right w:val="none" w:sz="0" w:space="0" w:color="auto"/>
                  </w:divBdr>
                </w:div>
              </w:divsChild>
            </w:div>
            <w:div w:id="1702128928">
              <w:marLeft w:val="0"/>
              <w:marRight w:val="0"/>
              <w:marTop w:val="0"/>
              <w:marBottom w:val="0"/>
              <w:divBdr>
                <w:top w:val="none" w:sz="0" w:space="0" w:color="auto"/>
                <w:left w:val="none" w:sz="0" w:space="0" w:color="auto"/>
                <w:bottom w:val="none" w:sz="0" w:space="0" w:color="auto"/>
                <w:right w:val="none" w:sz="0" w:space="0" w:color="auto"/>
              </w:divBdr>
              <w:divsChild>
                <w:div w:id="3414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978941">
      <w:bodyDiv w:val="1"/>
      <w:marLeft w:val="0"/>
      <w:marRight w:val="0"/>
      <w:marTop w:val="0"/>
      <w:marBottom w:val="0"/>
      <w:divBdr>
        <w:top w:val="none" w:sz="0" w:space="0" w:color="auto"/>
        <w:left w:val="none" w:sz="0" w:space="0" w:color="auto"/>
        <w:bottom w:val="none" w:sz="0" w:space="0" w:color="auto"/>
        <w:right w:val="none" w:sz="0" w:space="0" w:color="auto"/>
      </w:divBdr>
      <w:divsChild>
        <w:div w:id="1839151417">
          <w:marLeft w:val="0"/>
          <w:marRight w:val="0"/>
          <w:marTop w:val="0"/>
          <w:marBottom w:val="0"/>
          <w:divBdr>
            <w:top w:val="none" w:sz="0" w:space="0" w:color="auto"/>
            <w:left w:val="none" w:sz="0" w:space="0" w:color="auto"/>
            <w:bottom w:val="none" w:sz="0" w:space="0" w:color="auto"/>
            <w:right w:val="none" w:sz="0" w:space="0" w:color="auto"/>
          </w:divBdr>
          <w:divsChild>
            <w:div w:id="1845512650">
              <w:marLeft w:val="0"/>
              <w:marRight w:val="0"/>
              <w:marTop w:val="0"/>
              <w:marBottom w:val="0"/>
              <w:divBdr>
                <w:top w:val="none" w:sz="0" w:space="0" w:color="auto"/>
                <w:left w:val="none" w:sz="0" w:space="0" w:color="auto"/>
                <w:bottom w:val="none" w:sz="0" w:space="0" w:color="auto"/>
                <w:right w:val="none" w:sz="0" w:space="0" w:color="auto"/>
              </w:divBdr>
              <w:divsChild>
                <w:div w:id="205646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2067">
      <w:bodyDiv w:val="1"/>
      <w:marLeft w:val="0"/>
      <w:marRight w:val="0"/>
      <w:marTop w:val="0"/>
      <w:marBottom w:val="0"/>
      <w:divBdr>
        <w:top w:val="none" w:sz="0" w:space="0" w:color="auto"/>
        <w:left w:val="none" w:sz="0" w:space="0" w:color="auto"/>
        <w:bottom w:val="none" w:sz="0" w:space="0" w:color="auto"/>
        <w:right w:val="none" w:sz="0" w:space="0" w:color="auto"/>
      </w:divBdr>
    </w:div>
    <w:div w:id="1399859108">
      <w:bodyDiv w:val="1"/>
      <w:marLeft w:val="0"/>
      <w:marRight w:val="0"/>
      <w:marTop w:val="0"/>
      <w:marBottom w:val="0"/>
      <w:divBdr>
        <w:top w:val="none" w:sz="0" w:space="0" w:color="auto"/>
        <w:left w:val="none" w:sz="0" w:space="0" w:color="auto"/>
        <w:bottom w:val="none" w:sz="0" w:space="0" w:color="auto"/>
        <w:right w:val="none" w:sz="0" w:space="0" w:color="auto"/>
      </w:divBdr>
      <w:divsChild>
        <w:div w:id="379063085">
          <w:marLeft w:val="0"/>
          <w:marRight w:val="0"/>
          <w:marTop w:val="0"/>
          <w:marBottom w:val="0"/>
          <w:divBdr>
            <w:top w:val="none" w:sz="0" w:space="0" w:color="auto"/>
            <w:left w:val="none" w:sz="0" w:space="0" w:color="auto"/>
            <w:bottom w:val="none" w:sz="0" w:space="0" w:color="auto"/>
            <w:right w:val="none" w:sz="0" w:space="0" w:color="auto"/>
          </w:divBdr>
          <w:divsChild>
            <w:div w:id="1906405318">
              <w:marLeft w:val="0"/>
              <w:marRight w:val="0"/>
              <w:marTop w:val="0"/>
              <w:marBottom w:val="0"/>
              <w:divBdr>
                <w:top w:val="none" w:sz="0" w:space="0" w:color="auto"/>
                <w:left w:val="none" w:sz="0" w:space="0" w:color="auto"/>
                <w:bottom w:val="none" w:sz="0" w:space="0" w:color="auto"/>
                <w:right w:val="none" w:sz="0" w:space="0" w:color="auto"/>
              </w:divBdr>
              <w:divsChild>
                <w:div w:id="152609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495147">
      <w:bodyDiv w:val="1"/>
      <w:marLeft w:val="0"/>
      <w:marRight w:val="0"/>
      <w:marTop w:val="0"/>
      <w:marBottom w:val="0"/>
      <w:divBdr>
        <w:top w:val="none" w:sz="0" w:space="0" w:color="auto"/>
        <w:left w:val="none" w:sz="0" w:space="0" w:color="auto"/>
        <w:bottom w:val="none" w:sz="0" w:space="0" w:color="auto"/>
        <w:right w:val="none" w:sz="0" w:space="0" w:color="auto"/>
      </w:divBdr>
    </w:div>
    <w:div w:id="1470900451">
      <w:bodyDiv w:val="1"/>
      <w:marLeft w:val="0"/>
      <w:marRight w:val="0"/>
      <w:marTop w:val="0"/>
      <w:marBottom w:val="0"/>
      <w:divBdr>
        <w:top w:val="none" w:sz="0" w:space="0" w:color="auto"/>
        <w:left w:val="none" w:sz="0" w:space="0" w:color="auto"/>
        <w:bottom w:val="none" w:sz="0" w:space="0" w:color="auto"/>
        <w:right w:val="none" w:sz="0" w:space="0" w:color="auto"/>
      </w:divBdr>
    </w:div>
    <w:div w:id="1521581611">
      <w:bodyDiv w:val="1"/>
      <w:marLeft w:val="0"/>
      <w:marRight w:val="0"/>
      <w:marTop w:val="0"/>
      <w:marBottom w:val="0"/>
      <w:divBdr>
        <w:top w:val="none" w:sz="0" w:space="0" w:color="auto"/>
        <w:left w:val="none" w:sz="0" w:space="0" w:color="auto"/>
        <w:bottom w:val="none" w:sz="0" w:space="0" w:color="auto"/>
        <w:right w:val="none" w:sz="0" w:space="0" w:color="auto"/>
      </w:divBdr>
      <w:divsChild>
        <w:div w:id="706759007">
          <w:marLeft w:val="0"/>
          <w:marRight w:val="0"/>
          <w:marTop w:val="0"/>
          <w:marBottom w:val="0"/>
          <w:divBdr>
            <w:top w:val="none" w:sz="0" w:space="0" w:color="auto"/>
            <w:left w:val="none" w:sz="0" w:space="0" w:color="auto"/>
            <w:bottom w:val="none" w:sz="0" w:space="0" w:color="auto"/>
            <w:right w:val="none" w:sz="0" w:space="0" w:color="auto"/>
          </w:divBdr>
          <w:divsChild>
            <w:div w:id="1058286416">
              <w:marLeft w:val="0"/>
              <w:marRight w:val="0"/>
              <w:marTop w:val="0"/>
              <w:marBottom w:val="0"/>
              <w:divBdr>
                <w:top w:val="none" w:sz="0" w:space="0" w:color="auto"/>
                <w:left w:val="none" w:sz="0" w:space="0" w:color="auto"/>
                <w:bottom w:val="none" w:sz="0" w:space="0" w:color="auto"/>
                <w:right w:val="none" w:sz="0" w:space="0" w:color="auto"/>
              </w:divBdr>
              <w:divsChild>
                <w:div w:id="3132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712328">
      <w:bodyDiv w:val="1"/>
      <w:marLeft w:val="0"/>
      <w:marRight w:val="0"/>
      <w:marTop w:val="0"/>
      <w:marBottom w:val="0"/>
      <w:divBdr>
        <w:top w:val="none" w:sz="0" w:space="0" w:color="auto"/>
        <w:left w:val="none" w:sz="0" w:space="0" w:color="auto"/>
        <w:bottom w:val="none" w:sz="0" w:space="0" w:color="auto"/>
        <w:right w:val="none" w:sz="0" w:space="0" w:color="auto"/>
      </w:divBdr>
      <w:divsChild>
        <w:div w:id="1241064817">
          <w:marLeft w:val="0"/>
          <w:marRight w:val="0"/>
          <w:marTop w:val="0"/>
          <w:marBottom w:val="0"/>
          <w:divBdr>
            <w:top w:val="none" w:sz="0" w:space="0" w:color="auto"/>
            <w:left w:val="none" w:sz="0" w:space="0" w:color="auto"/>
            <w:bottom w:val="none" w:sz="0" w:space="0" w:color="auto"/>
            <w:right w:val="none" w:sz="0" w:space="0" w:color="auto"/>
          </w:divBdr>
          <w:divsChild>
            <w:div w:id="758911122">
              <w:marLeft w:val="0"/>
              <w:marRight w:val="0"/>
              <w:marTop w:val="0"/>
              <w:marBottom w:val="0"/>
              <w:divBdr>
                <w:top w:val="none" w:sz="0" w:space="0" w:color="auto"/>
                <w:left w:val="none" w:sz="0" w:space="0" w:color="auto"/>
                <w:bottom w:val="none" w:sz="0" w:space="0" w:color="auto"/>
                <w:right w:val="none" w:sz="0" w:space="0" w:color="auto"/>
              </w:divBdr>
              <w:divsChild>
                <w:div w:id="14176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939776">
      <w:bodyDiv w:val="1"/>
      <w:marLeft w:val="0"/>
      <w:marRight w:val="0"/>
      <w:marTop w:val="0"/>
      <w:marBottom w:val="0"/>
      <w:divBdr>
        <w:top w:val="none" w:sz="0" w:space="0" w:color="auto"/>
        <w:left w:val="none" w:sz="0" w:space="0" w:color="auto"/>
        <w:bottom w:val="none" w:sz="0" w:space="0" w:color="auto"/>
        <w:right w:val="none" w:sz="0" w:space="0" w:color="auto"/>
      </w:divBdr>
      <w:divsChild>
        <w:div w:id="366376387">
          <w:marLeft w:val="0"/>
          <w:marRight w:val="0"/>
          <w:marTop w:val="0"/>
          <w:marBottom w:val="0"/>
          <w:divBdr>
            <w:top w:val="none" w:sz="0" w:space="0" w:color="auto"/>
            <w:left w:val="none" w:sz="0" w:space="0" w:color="auto"/>
            <w:bottom w:val="none" w:sz="0" w:space="0" w:color="auto"/>
            <w:right w:val="none" w:sz="0" w:space="0" w:color="auto"/>
          </w:divBdr>
          <w:divsChild>
            <w:div w:id="1062410352">
              <w:marLeft w:val="0"/>
              <w:marRight w:val="0"/>
              <w:marTop w:val="0"/>
              <w:marBottom w:val="0"/>
              <w:divBdr>
                <w:top w:val="none" w:sz="0" w:space="0" w:color="auto"/>
                <w:left w:val="none" w:sz="0" w:space="0" w:color="auto"/>
                <w:bottom w:val="none" w:sz="0" w:space="0" w:color="auto"/>
                <w:right w:val="none" w:sz="0" w:space="0" w:color="auto"/>
              </w:divBdr>
              <w:divsChild>
                <w:div w:id="206729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64933">
      <w:bodyDiv w:val="1"/>
      <w:marLeft w:val="0"/>
      <w:marRight w:val="0"/>
      <w:marTop w:val="0"/>
      <w:marBottom w:val="0"/>
      <w:divBdr>
        <w:top w:val="none" w:sz="0" w:space="0" w:color="auto"/>
        <w:left w:val="none" w:sz="0" w:space="0" w:color="auto"/>
        <w:bottom w:val="none" w:sz="0" w:space="0" w:color="auto"/>
        <w:right w:val="none" w:sz="0" w:space="0" w:color="auto"/>
      </w:divBdr>
      <w:divsChild>
        <w:div w:id="1124931101">
          <w:marLeft w:val="0"/>
          <w:marRight w:val="0"/>
          <w:marTop w:val="0"/>
          <w:marBottom w:val="0"/>
          <w:divBdr>
            <w:top w:val="none" w:sz="0" w:space="0" w:color="auto"/>
            <w:left w:val="none" w:sz="0" w:space="0" w:color="auto"/>
            <w:bottom w:val="none" w:sz="0" w:space="0" w:color="auto"/>
            <w:right w:val="none" w:sz="0" w:space="0" w:color="auto"/>
          </w:divBdr>
          <w:divsChild>
            <w:div w:id="1586719193">
              <w:marLeft w:val="0"/>
              <w:marRight w:val="0"/>
              <w:marTop w:val="0"/>
              <w:marBottom w:val="0"/>
              <w:divBdr>
                <w:top w:val="none" w:sz="0" w:space="0" w:color="auto"/>
                <w:left w:val="none" w:sz="0" w:space="0" w:color="auto"/>
                <w:bottom w:val="none" w:sz="0" w:space="0" w:color="auto"/>
                <w:right w:val="none" w:sz="0" w:space="0" w:color="auto"/>
              </w:divBdr>
              <w:divsChild>
                <w:div w:id="95736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package" Target="embeddings/Microsoft_Visio_Drawing.vsdx"/><Relationship Id="rId26" Type="http://schemas.openxmlformats.org/officeDocument/2006/relationships/package" Target="embeddings/Microsoft_Visio_Drawing9.vsdx"/><Relationship Id="rId3" Type="http://schemas.openxmlformats.org/officeDocument/2006/relationships/customXml" Target="../customXml/item3.xml"/><Relationship Id="rId21" Type="http://schemas.openxmlformats.org/officeDocument/2006/relationships/image" Target="media/image3.emf"/><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1.emf"/><Relationship Id="rId25" Type="http://schemas.openxmlformats.org/officeDocument/2006/relationships/image" Target="media/image5.emf"/><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package" Target="embeddings/Microsoft_Visio_Drawing3.vsdx"/><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package" Target="embeddings/Microsoft_Visio_Drawing6.vsdx"/><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4.emf"/><Relationship Id="rId28" Type="http://schemas.openxmlformats.org/officeDocument/2006/relationships/image" Target="media/image7.emf"/><Relationship Id="rId10" Type="http://schemas.openxmlformats.org/officeDocument/2006/relationships/endnotes" Target="endnotes.xml"/><Relationship Id="rId19" Type="http://schemas.openxmlformats.org/officeDocument/2006/relationships/image" Target="media/image2.emf"/><Relationship Id="rId31" Type="http://schemas.openxmlformats.org/officeDocument/2006/relationships/package" Target="embeddings/Microsoft_Visio_Drawing10.vsdx"/><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package" Target="embeddings/Microsoft_Visio_Drawing5.vsdx"/><Relationship Id="rId27" Type="http://schemas.openxmlformats.org/officeDocument/2006/relationships/image" Target="media/image6.png"/><Relationship Id="rId30" Type="http://schemas.openxmlformats.org/officeDocument/2006/relationships/image" Target="media/image9.emf"/><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36075B68C32544B92D6A572D9C2DDEA" ma:contentTypeVersion="4" ma:contentTypeDescription="Create a new document." ma:contentTypeScope="" ma:versionID="2020268d7b92fa7b47638597fad1abc0">
  <xsd:schema xmlns:xsd="http://www.w3.org/2001/XMLSchema" xmlns:xs="http://www.w3.org/2001/XMLSchema" xmlns:p="http://schemas.microsoft.com/office/2006/metadata/properties" xmlns:ns2="ea0dc20a-e0da-4396-a416-cf6eb00c5da7" targetNamespace="http://schemas.microsoft.com/office/2006/metadata/properties" ma:root="true" ma:fieldsID="98493cfc2daf6795e66a92346c98ab67" ns2:_="">
    <xsd:import namespace="ea0dc20a-e0da-4396-a416-cf6eb00c5da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0dc20a-e0da-4396-a416-cf6eb00c5d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7B2A4-CEB5-4D46-8DB9-677EFE26C2C2}">
  <ds:schemaRefs>
    <ds:schemaRef ds:uri="http://schemas.microsoft.com/office/2006/metadata/properties"/>
    <ds:schemaRef ds:uri="http://www.w3.org/2000/xmlns/"/>
    <ds:schemaRef ds:uri="http://schemas.microsoft.com/office/infopath/2007/PartnerControls"/>
  </ds:schemaRefs>
</ds:datastoreItem>
</file>

<file path=customXml/itemProps2.xml><?xml version="1.0" encoding="utf-8"?>
<ds:datastoreItem xmlns:ds="http://schemas.openxmlformats.org/officeDocument/2006/customXml" ds:itemID="{01F776FD-B2D7-4176-84DF-69B2677FB6E1}">
  <ds:schemaRefs>
    <ds:schemaRef ds:uri="http://schemas.microsoft.com/sharepoint/v3/contenttype/forms"/>
  </ds:schemaRefs>
</ds:datastoreItem>
</file>

<file path=customXml/itemProps3.xml><?xml version="1.0" encoding="utf-8"?>
<ds:datastoreItem xmlns:ds="http://schemas.openxmlformats.org/officeDocument/2006/customXml" ds:itemID="{AD1CB0D0-B09F-4A04-970A-7C1E4B9E5EFC}">
  <ds:schemaRefs>
    <ds:schemaRef ds:uri="http://schemas.microsoft.com/office/2006/metadata/contentType"/>
    <ds:schemaRef ds:uri="http://schemas.microsoft.com/office/2006/metadata/properties/metaAttributes"/>
    <ds:schemaRef ds:uri="http://www.w3.org/2000/xmlns/"/>
    <ds:schemaRef ds:uri="http://www.w3.org/2001/XMLSchema"/>
    <ds:schemaRef ds:uri="ea0dc20a-e0da-4396-a416-cf6eb00c5da7"/>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AD38F9-2AD4-6D4D-90D1-5F5C60028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7608</Words>
  <Characters>43369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50876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Almeida</dc:creator>
  <cp:keywords/>
  <dc:description/>
  <cp:lastModifiedBy>David Almeida</cp:lastModifiedBy>
  <cp:revision>3</cp:revision>
  <cp:lastPrinted>2019-09-01T20:41:00Z</cp:lastPrinted>
  <dcterms:created xsi:type="dcterms:W3CDTF">2019-09-15T20:11:00Z</dcterms:created>
  <dcterms:modified xsi:type="dcterms:W3CDTF">2019-09-15T20:11:00Z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0x010100836075B68C32544B92D6A572D9C2DDEA</vt:lpwstr>
  </property>
</Properties>
</file>